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33B2" w14:textId="5CBE11F1" w:rsidR="001739A7" w:rsidRPr="00E91A43" w:rsidRDefault="00421673" w:rsidP="00D43C6B">
      <w:pPr>
        <w:pStyle w:val="Heading1"/>
      </w:pPr>
      <w:r w:rsidRPr="00E91A43">
        <w:t>Sample Medical Records Request Letter</w:t>
      </w:r>
    </w:p>
    <w:p w14:paraId="1BBFF099" w14:textId="77777777" w:rsidR="007E7A45" w:rsidRPr="00E91A43" w:rsidRDefault="007E7A45" w:rsidP="007E7A45">
      <w:pPr>
        <w:tabs>
          <w:tab w:val="right" w:pos="10080"/>
        </w:tabs>
      </w:pPr>
      <w:r w:rsidRPr="00E91A43">
        <w:t>Re:</w:t>
      </w:r>
    </w:p>
    <w:p w14:paraId="4A432957" w14:textId="4DF738A5" w:rsidR="007E7A45" w:rsidRPr="00E91A43" w:rsidRDefault="007E7A45" w:rsidP="007E7A45">
      <w:pPr>
        <w:tabs>
          <w:tab w:val="right" w:pos="10080"/>
        </w:tabs>
      </w:pPr>
      <w:r w:rsidRPr="00E91A43">
        <w:t>DOB</w:t>
      </w:r>
      <w:r w:rsidR="00D43C6B" w:rsidRPr="00E91A43">
        <w:t>:</w:t>
      </w:r>
    </w:p>
    <w:p w14:paraId="795D3E86" w14:textId="77777777" w:rsidR="007E7A45" w:rsidRPr="00E91A43" w:rsidRDefault="007E7A45" w:rsidP="007E7A45">
      <w:pPr>
        <w:tabs>
          <w:tab w:val="right" w:pos="10080"/>
        </w:tabs>
      </w:pPr>
      <w:r w:rsidRPr="00E91A43">
        <w:t>SSN:</w:t>
      </w:r>
    </w:p>
    <w:p w14:paraId="653463B9" w14:textId="77777777" w:rsidR="0043363B" w:rsidRPr="00E91A43" w:rsidRDefault="007E7A45" w:rsidP="00D43C6B">
      <w:pPr>
        <w:tabs>
          <w:tab w:val="right" w:pos="10080"/>
        </w:tabs>
        <w:spacing w:before="360"/>
      </w:pPr>
      <w:r w:rsidRPr="00E91A43">
        <w:t xml:space="preserve">Dear </w:t>
      </w:r>
      <w:r w:rsidR="0043363B" w:rsidRPr="00E91A43">
        <w:t>Medical Records Staff:</w:t>
      </w:r>
    </w:p>
    <w:p w14:paraId="70EA4631" w14:textId="14B35ACF" w:rsidR="007E7A45" w:rsidRPr="00E91A43" w:rsidRDefault="007E7A45" w:rsidP="007E7A45">
      <w:pPr>
        <w:tabs>
          <w:tab w:val="right" w:pos="10080"/>
        </w:tabs>
      </w:pPr>
      <w:r w:rsidRPr="00E91A43">
        <w:t xml:space="preserve">Our </w:t>
      </w:r>
      <w:r w:rsidR="0043363B" w:rsidRPr="00E91A43">
        <w:t>program</w:t>
      </w:r>
      <w:r w:rsidRPr="00E91A43">
        <w:t xml:space="preserve"> serves adults experiencing or at risk of homelessness and helps them obtain housing, income, services, and other resources. Part of this effort is to help individuals apply for Supplemental Security Income (SSI) and/or Social Security Disability Insurance (SSDI), two disability income programs operated by the Social Security Administration (SSA). In addition to providing needed income support for beneficiaries, both programs provide medical insurance (Medicaid or Medicare) </w:t>
      </w:r>
      <w:r w:rsidRPr="00E91A43">
        <w:rPr>
          <w:rStyle w:val="SubtleEmphasis"/>
        </w:rPr>
        <w:t>which could reimburse your facility for future as well as previously uncompensated health care services provided to this individual.</w:t>
      </w:r>
    </w:p>
    <w:p w14:paraId="6693B418" w14:textId="77777777" w:rsidR="007E7A45" w:rsidRPr="00E91A43" w:rsidRDefault="007E7A45" w:rsidP="007E7A45">
      <w:pPr>
        <w:tabs>
          <w:tab w:val="right" w:pos="10080"/>
        </w:tabs>
      </w:pPr>
      <w:r w:rsidRPr="00E91A43">
        <w:t>To be eligible for disability benefits, individuals must submit their medical records to the State agency that Social Security contracts with to make disability determinations, called Disability Determination Services (DDS). Without this medical information, eligibility for desperately needed benefits is unlikely.</w:t>
      </w:r>
    </w:p>
    <w:p w14:paraId="4B70E4F2" w14:textId="77777777" w:rsidR="007E7A45" w:rsidRPr="00E91A43" w:rsidRDefault="007E7A45" w:rsidP="007E7A45">
      <w:pPr>
        <w:tabs>
          <w:tab w:val="right" w:pos="10080"/>
        </w:tabs>
      </w:pPr>
      <w:r w:rsidRPr="00E91A43">
        <w:t>You have provided medical services to the above referenced person. I have enclosed two releases of information (one for SSA and one for our provider agency) signed by the above individual. If you would please send me their medical records as soon as possible, I will ensure that this information is sent on to DDS for review.</w:t>
      </w:r>
    </w:p>
    <w:p w14:paraId="450BE4CA" w14:textId="77777777" w:rsidR="007E7A45" w:rsidRPr="00E91A43" w:rsidRDefault="007E7A45" w:rsidP="007E7A45">
      <w:pPr>
        <w:tabs>
          <w:tab w:val="right" w:pos="10080"/>
        </w:tabs>
      </w:pPr>
      <w:r w:rsidRPr="00E91A43">
        <w:t>For you to have a sense of what is needed from your records, I also have enclosed a list of medical information that can be extraordinarily helpful. Your cooperation is critical for the success of this application and for this person’s recovery.</w:t>
      </w:r>
    </w:p>
    <w:p w14:paraId="74550128" w14:textId="77777777" w:rsidR="007E7A45" w:rsidRPr="00E91A43" w:rsidRDefault="007E7A45" w:rsidP="007E7A45">
      <w:pPr>
        <w:tabs>
          <w:tab w:val="right" w:pos="10080"/>
        </w:tabs>
      </w:pPr>
      <w:r w:rsidRPr="00E91A43">
        <w:t xml:space="preserve">Additionally, this individual is experiencing homelessness and has no income or resources. We respectfully ask that you waive all fees related to this request for records to be provided as evidence for a disability application. </w:t>
      </w:r>
    </w:p>
    <w:p w14:paraId="7C1A4B52" w14:textId="5C05A138" w:rsidR="007E7A45" w:rsidRPr="00E91A43" w:rsidRDefault="007E7A45" w:rsidP="007E7A45">
      <w:pPr>
        <w:tabs>
          <w:tab w:val="right" w:pos="10080"/>
        </w:tabs>
      </w:pPr>
      <w:r w:rsidRPr="00E91A43">
        <w:t>If you have any questions, please do not hesitate to contact me at (XXX) XXX-XXXX. I thank you in advance for your swift response to this request.</w:t>
      </w:r>
    </w:p>
    <w:p w14:paraId="0737BFEE" w14:textId="77777777" w:rsidR="00B4674E" w:rsidRDefault="00D77FE9" w:rsidP="007E7A45">
      <w:pPr>
        <w:tabs>
          <w:tab w:val="right" w:pos="10080"/>
        </w:tabs>
      </w:pPr>
      <w:r w:rsidRPr="00E91A43">
        <w:t>Sincerely</w:t>
      </w:r>
      <w:r w:rsidR="00D43C6B" w:rsidRPr="00E91A43">
        <w:t>,</w:t>
      </w:r>
    </w:p>
    <w:p w14:paraId="46FB48E4" w14:textId="0ABCC755" w:rsidR="00D43C6B" w:rsidRPr="00E91A43" w:rsidRDefault="00D43C6B" w:rsidP="007E7A45">
      <w:pPr>
        <w:tabs>
          <w:tab w:val="right" w:pos="10080"/>
        </w:tabs>
      </w:pPr>
      <w:r w:rsidRPr="00E91A43">
        <w:t xml:space="preserve"> </w:t>
      </w:r>
      <w:r w:rsidRPr="00E91A43">
        <w:br w:type="page"/>
      </w:r>
    </w:p>
    <w:p w14:paraId="10064030" w14:textId="77777777" w:rsidR="00C120B6" w:rsidRPr="00E91A43" w:rsidRDefault="00C120B6" w:rsidP="00C120B6">
      <w:pPr>
        <w:pStyle w:val="Heading2"/>
      </w:pPr>
      <w:r w:rsidRPr="00E91A43">
        <w:lastRenderedPageBreak/>
        <w:t>Medical Information for SSI/SSDI</w:t>
      </w:r>
    </w:p>
    <w:p w14:paraId="6260D9E4" w14:textId="6D00380B" w:rsidR="00D43C6B" w:rsidRPr="00E91A43" w:rsidRDefault="00D43C6B" w:rsidP="000A6198">
      <w:pPr>
        <w:pStyle w:val="ListParagraph"/>
      </w:pPr>
      <w:r w:rsidRPr="00E91A43">
        <w:t xml:space="preserve">Admission </w:t>
      </w:r>
      <w:r w:rsidR="000A6198" w:rsidRPr="00E91A43">
        <w:t>and Discharge summaries</w:t>
      </w:r>
    </w:p>
    <w:p w14:paraId="5AA711A0" w14:textId="77777777" w:rsidR="00216047" w:rsidRPr="00E91A43" w:rsidRDefault="00216047" w:rsidP="00216047">
      <w:pPr>
        <w:pStyle w:val="ListParagraph"/>
      </w:pPr>
      <w:r w:rsidRPr="00E91A43">
        <w:t>Progress notes for duration of each treatment episode</w:t>
      </w:r>
    </w:p>
    <w:p w14:paraId="4C09F853" w14:textId="77777777" w:rsidR="0041598F" w:rsidRPr="00E91A43" w:rsidRDefault="0041598F" w:rsidP="00D43C6B">
      <w:pPr>
        <w:pStyle w:val="ListParagraph"/>
      </w:pPr>
      <w:r w:rsidRPr="00E91A43">
        <w:t>Evaluation/Examination Reports:</w:t>
      </w:r>
    </w:p>
    <w:p w14:paraId="65FF59D9" w14:textId="08CFF927" w:rsidR="009C26CF" w:rsidRPr="00E91A43" w:rsidRDefault="00D43C6B" w:rsidP="00E71B05">
      <w:pPr>
        <w:pStyle w:val="ListParagraph"/>
        <w:numPr>
          <w:ilvl w:val="1"/>
          <w:numId w:val="1"/>
        </w:numPr>
      </w:pPr>
      <w:r w:rsidRPr="00E91A43">
        <w:t xml:space="preserve">Physical </w:t>
      </w:r>
    </w:p>
    <w:p w14:paraId="0295284A" w14:textId="77777777" w:rsidR="0002688E" w:rsidRPr="00E91A43" w:rsidRDefault="0002688E" w:rsidP="0002688E">
      <w:pPr>
        <w:pStyle w:val="ListParagraph"/>
        <w:numPr>
          <w:ilvl w:val="1"/>
          <w:numId w:val="1"/>
        </w:numPr>
      </w:pPr>
      <w:r w:rsidRPr="00E91A43">
        <w:t>Psychological</w:t>
      </w:r>
    </w:p>
    <w:p w14:paraId="3A500BF7" w14:textId="77777777" w:rsidR="00D273E8" w:rsidRPr="00E91A43" w:rsidRDefault="00D273E8" w:rsidP="00D273E8">
      <w:pPr>
        <w:pStyle w:val="ListParagraph"/>
        <w:numPr>
          <w:ilvl w:val="1"/>
          <w:numId w:val="1"/>
        </w:numPr>
      </w:pPr>
      <w:r w:rsidRPr="00E91A43">
        <w:t>Bio-psychosocial</w:t>
      </w:r>
    </w:p>
    <w:p w14:paraId="25CA52FC" w14:textId="2D95FB2D" w:rsidR="006E3E15" w:rsidRPr="00E91A43" w:rsidRDefault="006E3E15" w:rsidP="009C26CF">
      <w:pPr>
        <w:pStyle w:val="ListParagraph"/>
        <w:numPr>
          <w:ilvl w:val="1"/>
          <w:numId w:val="1"/>
        </w:numPr>
      </w:pPr>
      <w:r w:rsidRPr="00E91A43">
        <w:t xml:space="preserve">Psychiatric </w:t>
      </w:r>
    </w:p>
    <w:p w14:paraId="13BAFA07" w14:textId="211BAD69" w:rsidR="00347EA8" w:rsidRPr="00E91A43" w:rsidRDefault="006E3E15" w:rsidP="00347EA8">
      <w:pPr>
        <w:pStyle w:val="ListParagraph"/>
        <w:numPr>
          <w:ilvl w:val="1"/>
          <w:numId w:val="1"/>
        </w:numPr>
      </w:pPr>
      <w:r w:rsidRPr="00E91A43">
        <w:t>Neurological</w:t>
      </w:r>
      <w:r w:rsidR="0016312D" w:rsidRPr="00E91A43">
        <w:t xml:space="preserve">/Neuropsychological </w:t>
      </w:r>
    </w:p>
    <w:p w14:paraId="7E5FB190" w14:textId="627D1CCA" w:rsidR="00D43C6B" w:rsidRDefault="006E3E15" w:rsidP="00347EA8">
      <w:pPr>
        <w:pStyle w:val="ListParagraph"/>
        <w:numPr>
          <w:ilvl w:val="1"/>
          <w:numId w:val="1"/>
        </w:numPr>
      </w:pPr>
      <w:r w:rsidRPr="00E91A43">
        <w:t>Occupational</w:t>
      </w:r>
      <w:r w:rsidR="00390896" w:rsidRPr="00E91A43">
        <w:t xml:space="preserve">/Vocational </w:t>
      </w:r>
      <w:r w:rsidRPr="00E91A43">
        <w:t>therapy</w:t>
      </w:r>
    </w:p>
    <w:p w14:paraId="4072ADAA" w14:textId="0B5ED69F" w:rsidR="00E91A43" w:rsidRPr="00E91A43" w:rsidRDefault="00E91A43" w:rsidP="00347EA8">
      <w:pPr>
        <w:pStyle w:val="ListParagraph"/>
        <w:numPr>
          <w:ilvl w:val="1"/>
          <w:numId w:val="1"/>
        </w:numPr>
      </w:pPr>
      <w:r w:rsidRPr="00E91A43">
        <w:t>Any additional evaluation reports</w:t>
      </w:r>
    </w:p>
    <w:p w14:paraId="13983D96" w14:textId="77777777" w:rsidR="00C01D30" w:rsidRPr="00E91A43" w:rsidRDefault="00C01D30" w:rsidP="006E3E15">
      <w:pPr>
        <w:pStyle w:val="ListParagraph"/>
      </w:pPr>
      <w:r w:rsidRPr="00E91A43">
        <w:t>Test Results:</w:t>
      </w:r>
    </w:p>
    <w:p w14:paraId="6EFD7926" w14:textId="6AAC35ED" w:rsidR="00E91A43" w:rsidRDefault="006E3E15" w:rsidP="00E91A43">
      <w:pPr>
        <w:pStyle w:val="ListParagraph"/>
        <w:numPr>
          <w:ilvl w:val="1"/>
          <w:numId w:val="1"/>
        </w:numPr>
      </w:pPr>
      <w:r w:rsidRPr="00E91A43">
        <w:t>Laboratory test</w:t>
      </w:r>
      <w:r w:rsidR="00BA5DEB" w:rsidRPr="00E91A43">
        <w:t>s</w:t>
      </w:r>
    </w:p>
    <w:p w14:paraId="2213B70E" w14:textId="341676A2" w:rsidR="000017BB" w:rsidRPr="007E7A45" w:rsidRDefault="00A43F48" w:rsidP="007E1037">
      <w:pPr>
        <w:pStyle w:val="ListParagraph"/>
        <w:numPr>
          <w:ilvl w:val="1"/>
          <w:numId w:val="1"/>
        </w:numPr>
      </w:pPr>
      <w:r w:rsidRPr="00E91A43">
        <w:t>D</w:t>
      </w:r>
      <w:r w:rsidR="006E3E15" w:rsidRPr="00E91A43">
        <w:t>iagnostic evaluation</w:t>
      </w:r>
      <w:r w:rsidRPr="00E91A43">
        <w:t xml:space="preserve">s (e.g., </w:t>
      </w:r>
      <w:r w:rsidR="006E3E15" w:rsidRPr="00E91A43">
        <w:t>x-rays, CT scans, MRI, etc.</w:t>
      </w:r>
      <w:r w:rsidRPr="00E91A43">
        <w:t>)</w:t>
      </w:r>
    </w:p>
    <w:sectPr w:rsidR="000017BB" w:rsidRPr="007E7A45" w:rsidSect="00E76F89">
      <w:headerReference w:type="default" r:id="rId11"/>
      <w:footerReference w:type="default" r:id="rId12"/>
      <w:headerReference w:type="first" r:id="rId13"/>
      <w:footerReference w:type="first" r:id="rId14"/>
      <w:pgSz w:w="12240" w:h="15840"/>
      <w:pgMar w:top="1080" w:right="1080" w:bottom="108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FEA1" w14:textId="77777777" w:rsidR="00024F4F" w:rsidRPr="00E91A43" w:rsidRDefault="00024F4F" w:rsidP="004E6D8E">
      <w:r w:rsidRPr="00E91A43">
        <w:separator/>
      </w:r>
    </w:p>
  </w:endnote>
  <w:endnote w:type="continuationSeparator" w:id="0">
    <w:p w14:paraId="73E27678" w14:textId="77777777" w:rsidR="00024F4F" w:rsidRPr="00E91A43" w:rsidRDefault="00024F4F" w:rsidP="004E6D8E">
      <w:r w:rsidRPr="00E91A43">
        <w:continuationSeparator/>
      </w:r>
    </w:p>
  </w:endnote>
  <w:endnote w:type="continuationNotice" w:id="1">
    <w:p w14:paraId="426B092B" w14:textId="77777777" w:rsidR="00024F4F" w:rsidRPr="00E91A43" w:rsidRDefault="00024F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B61F" w14:textId="5D536D55" w:rsidR="006B1297" w:rsidRPr="00E91A43" w:rsidRDefault="00B4674E" w:rsidP="00D05767">
    <w:pPr>
      <w:pStyle w:val="Footer"/>
      <w:tabs>
        <w:tab w:val="left" w:pos="8610"/>
      </w:tabs>
      <w:jc w:val="center"/>
      <w:rPr>
        <w:rFonts w:cstheme="minorHAnsi"/>
      </w:rPr>
    </w:pPr>
    <w:r>
      <w:rPr>
        <w:rFonts w:cstheme="minorHAnsi"/>
      </w:rPr>
      <w:t>April 2025</w:t>
    </w:r>
    <w:r w:rsidR="008D063B" w:rsidRPr="00E91A43">
      <w:rPr>
        <w:rFonts w:cstheme="minorHAnsi"/>
      </w:rPr>
      <w:t xml:space="preserve"> </w:t>
    </w:r>
    <w:r w:rsidR="00D05767" w:rsidRPr="00E91A43">
      <w:rPr>
        <w:rFonts w:cstheme="minorHAnsi"/>
      </w:rPr>
      <w:t>| SSI/SSDI Outreach, Access</w:t>
    </w:r>
    <w:r w:rsidR="00396C90" w:rsidRPr="00E91A43">
      <w:rPr>
        <w:rFonts w:cstheme="minorHAnsi"/>
      </w:rPr>
      <w:t>,</w:t>
    </w:r>
    <w:r w:rsidR="00D05767" w:rsidRPr="00E91A43">
      <w:rPr>
        <w:rFonts w:cstheme="minorHAnsi"/>
      </w:rPr>
      <w:t xml:space="preserve"> and Recovery (SOAR) Technical Assistance Center | </w:t>
    </w:r>
    <w:r w:rsidR="00D05767" w:rsidRPr="00E91A43">
      <w:rPr>
        <w:rFonts w:cstheme="minorHAnsi"/>
        <w:b/>
        <w:bCs/>
      </w:rPr>
      <w:fldChar w:fldCharType="begin"/>
    </w:r>
    <w:r w:rsidR="00D05767" w:rsidRPr="00E91A43">
      <w:rPr>
        <w:rFonts w:cstheme="minorHAnsi"/>
        <w:b/>
        <w:bCs/>
      </w:rPr>
      <w:instrText xml:space="preserve"> PAGE   \* MERGEFORMAT </w:instrText>
    </w:r>
    <w:r w:rsidR="00D05767" w:rsidRPr="00E91A43">
      <w:rPr>
        <w:rFonts w:cstheme="minorHAnsi"/>
        <w:b/>
        <w:bCs/>
      </w:rPr>
      <w:fldChar w:fldCharType="separate"/>
    </w:r>
    <w:r w:rsidR="00D05767" w:rsidRPr="00E91A43">
      <w:rPr>
        <w:rFonts w:cstheme="minorHAnsi"/>
        <w:b/>
        <w:bCs/>
      </w:rPr>
      <w:t>1</w:t>
    </w:r>
    <w:r w:rsidR="00D05767" w:rsidRPr="00E91A43">
      <w:rPr>
        <w:rFonts w:cstheme="minorHAnsi"/>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5DCF" w14:textId="5F1A3053" w:rsidR="00EA44A3" w:rsidRPr="00E91A43" w:rsidRDefault="00B4674E" w:rsidP="00D05767">
    <w:pPr>
      <w:pStyle w:val="Footer"/>
      <w:tabs>
        <w:tab w:val="left" w:pos="8610"/>
      </w:tabs>
      <w:jc w:val="center"/>
      <w:rPr>
        <w:rFonts w:cstheme="minorHAnsi"/>
      </w:rPr>
    </w:pPr>
    <w:r>
      <w:rPr>
        <w:rFonts w:cstheme="minorHAnsi"/>
      </w:rPr>
      <w:t>April 2025</w:t>
    </w:r>
    <w:r w:rsidR="00B06B77" w:rsidRPr="00E91A43">
      <w:rPr>
        <w:rFonts w:cstheme="minorHAnsi"/>
      </w:rPr>
      <w:t xml:space="preserve"> </w:t>
    </w:r>
    <w:r w:rsidR="00EA44A3" w:rsidRPr="00E91A43">
      <w:rPr>
        <w:rFonts w:cstheme="minorHAnsi"/>
      </w:rPr>
      <w:t>| SSI/SSDI Outreach, Access</w:t>
    </w:r>
    <w:r w:rsidR="00E103E2" w:rsidRPr="00E91A43">
      <w:rPr>
        <w:rFonts w:cstheme="minorHAnsi"/>
      </w:rPr>
      <w:t>,</w:t>
    </w:r>
    <w:r w:rsidR="00EA44A3" w:rsidRPr="00E91A43">
      <w:rPr>
        <w:rFonts w:cstheme="minorHAnsi"/>
      </w:rPr>
      <w:t xml:space="preserve"> and Recovery (SOAR) Technical Assistance Center</w:t>
    </w:r>
    <w:r w:rsidR="00D05767" w:rsidRPr="00E91A43">
      <w:rPr>
        <w:rFonts w:cstheme="minorHAnsi"/>
      </w:rPr>
      <w:t xml:space="preserve"> | </w:t>
    </w:r>
    <w:r w:rsidR="00D05767" w:rsidRPr="00E91A43">
      <w:rPr>
        <w:rFonts w:cstheme="minorHAnsi"/>
        <w:b/>
        <w:bCs/>
      </w:rPr>
      <w:fldChar w:fldCharType="begin"/>
    </w:r>
    <w:r w:rsidR="00D05767" w:rsidRPr="00E91A43">
      <w:rPr>
        <w:rFonts w:cstheme="minorHAnsi"/>
        <w:b/>
        <w:bCs/>
      </w:rPr>
      <w:instrText xml:space="preserve"> PAGE   \* MERGEFORMAT </w:instrText>
    </w:r>
    <w:r w:rsidR="00D05767" w:rsidRPr="00E91A43">
      <w:rPr>
        <w:rFonts w:cstheme="minorHAnsi"/>
        <w:b/>
        <w:bCs/>
      </w:rPr>
      <w:fldChar w:fldCharType="separate"/>
    </w:r>
    <w:r w:rsidR="00D05767" w:rsidRPr="00E91A43">
      <w:rPr>
        <w:rFonts w:cstheme="minorHAnsi"/>
        <w:b/>
        <w:bCs/>
      </w:rPr>
      <w:t>1</w:t>
    </w:r>
    <w:r w:rsidR="00D05767" w:rsidRPr="00E91A43">
      <w:rPr>
        <w:rFonts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E6A3" w14:textId="77777777" w:rsidR="00024F4F" w:rsidRPr="00E91A43" w:rsidRDefault="00024F4F" w:rsidP="004E6D8E">
      <w:r w:rsidRPr="00E91A43">
        <w:separator/>
      </w:r>
    </w:p>
  </w:footnote>
  <w:footnote w:type="continuationSeparator" w:id="0">
    <w:p w14:paraId="66A4109D" w14:textId="77777777" w:rsidR="00024F4F" w:rsidRPr="00E91A43" w:rsidRDefault="00024F4F" w:rsidP="004E6D8E">
      <w:r w:rsidRPr="00E91A43">
        <w:continuationSeparator/>
      </w:r>
    </w:p>
  </w:footnote>
  <w:footnote w:type="continuationNotice" w:id="1">
    <w:p w14:paraId="07BE0B17" w14:textId="77777777" w:rsidR="00024F4F" w:rsidRPr="00E91A43" w:rsidRDefault="00024F4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2C62" w14:textId="77777777" w:rsidR="00BF6141" w:rsidRPr="00E91A43" w:rsidRDefault="00DA23EB" w:rsidP="000D27E7">
    <w:pPr>
      <w:tabs>
        <w:tab w:val="left" w:pos="3990"/>
      </w:tabs>
      <w:rPr>
        <w:b/>
        <w:bCs/>
      </w:rPr>
    </w:pPr>
    <w:r w:rsidRPr="00E91A43">
      <w:rPr>
        <w:b/>
        <w:bCs/>
        <w:noProof/>
      </w:rPr>
      <w:drawing>
        <wp:anchor distT="0" distB="0" distL="114300" distR="114300" simplePos="0" relativeHeight="251658240" behindDoc="1" locked="0" layoutInCell="1" allowOverlap="1" wp14:anchorId="4FDF2F7C" wp14:editId="402D9944">
          <wp:simplePos x="0" y="0"/>
          <wp:positionH relativeFrom="column">
            <wp:posOffset>-366623</wp:posOffset>
          </wp:positionH>
          <wp:positionV relativeFrom="paragraph">
            <wp:posOffset>-272415</wp:posOffset>
          </wp:positionV>
          <wp:extent cx="1820174" cy="503076"/>
          <wp:effectExtent l="0" t="0" r="8890" b="0"/>
          <wp:wrapTight wrapText="bothSides">
            <wp:wrapPolygon edited="0">
              <wp:start x="904" y="0"/>
              <wp:lineTo x="0" y="3273"/>
              <wp:lineTo x="0" y="20455"/>
              <wp:lineTo x="1357" y="20455"/>
              <wp:lineTo x="1583" y="20455"/>
              <wp:lineTo x="2261" y="13909"/>
              <wp:lineTo x="21479" y="12273"/>
              <wp:lineTo x="21479" y="1636"/>
              <wp:lineTo x="8818" y="0"/>
              <wp:lineTo x="904"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20174" cy="503076"/>
                  </a:xfrm>
                  <a:prstGeom prst="rect">
                    <a:avLst/>
                  </a:prstGeom>
                </pic:spPr>
              </pic:pic>
            </a:graphicData>
          </a:graphic>
          <wp14:sizeRelH relativeFrom="page">
            <wp14:pctWidth>0</wp14:pctWidth>
          </wp14:sizeRelH>
          <wp14:sizeRelV relativeFrom="page">
            <wp14:pctHeight>0</wp14:pctHeight>
          </wp14:sizeRelV>
        </wp:anchor>
      </w:drawing>
    </w:r>
    <w:r w:rsidRPr="00E91A43">
      <w:rPr>
        <w:b/>
        <w:bCs/>
        <w:noProof/>
      </w:rPr>
      <w:drawing>
        <wp:anchor distT="0" distB="0" distL="114300" distR="114300" simplePos="0" relativeHeight="251658241" behindDoc="1" locked="0" layoutInCell="1" allowOverlap="1" wp14:anchorId="305D8ACA" wp14:editId="0FA22CFF">
          <wp:simplePos x="0" y="0"/>
          <wp:positionH relativeFrom="margin">
            <wp:posOffset>5368086</wp:posOffset>
          </wp:positionH>
          <wp:positionV relativeFrom="paragraph">
            <wp:posOffset>-310515</wp:posOffset>
          </wp:positionV>
          <wp:extent cx="1441450" cy="568960"/>
          <wp:effectExtent l="0" t="0" r="6350" b="2540"/>
          <wp:wrapTight wrapText="bothSides">
            <wp:wrapPolygon edited="0">
              <wp:start x="0" y="0"/>
              <wp:lineTo x="0" y="20973"/>
              <wp:lineTo x="21410" y="20973"/>
              <wp:lineTo x="2141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41450" cy="5689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BCE7" w14:textId="77777777" w:rsidR="00C72C8D" w:rsidRPr="00E91A43" w:rsidRDefault="00344A81" w:rsidP="00EC408E">
    <w:pPr>
      <w:pStyle w:val="Header"/>
      <w:tabs>
        <w:tab w:val="clear" w:pos="4680"/>
        <w:tab w:val="clear" w:pos="9360"/>
        <w:tab w:val="center" w:pos="5040"/>
        <w:tab w:val="left" w:pos="6345"/>
      </w:tabs>
      <w:jc w:val="right"/>
      <w:rPr>
        <w:sz w:val="12"/>
        <w:szCs w:val="12"/>
      </w:rPr>
    </w:pPr>
    <w:r w:rsidRPr="00E91A43">
      <w:rPr>
        <w:b/>
        <w:bCs/>
        <w:noProof/>
      </w:rPr>
      <mc:AlternateContent>
        <mc:Choice Requires="wps">
          <w:drawing>
            <wp:anchor distT="0" distB="0" distL="114300" distR="114300" simplePos="0" relativeHeight="251658243" behindDoc="0" locked="0" layoutInCell="1" allowOverlap="1" wp14:anchorId="5BA4DC4C" wp14:editId="5EA42926">
              <wp:simplePos x="0" y="0"/>
              <wp:positionH relativeFrom="margin">
                <wp:posOffset>-985727</wp:posOffset>
              </wp:positionH>
              <wp:positionV relativeFrom="paragraph">
                <wp:posOffset>-616688</wp:posOffset>
              </wp:positionV>
              <wp:extent cx="8377555" cy="463815"/>
              <wp:effectExtent l="19050" t="19050" r="23495"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77555" cy="463815"/>
                      </a:xfrm>
                      <a:prstGeom prst="rect">
                        <a:avLst/>
                      </a:prstGeom>
                      <a:solidFill>
                        <a:srgbClr val="1E384B"/>
                      </a:solidFill>
                      <a:ln w="28575">
                        <a:solidFill>
                          <a:srgbClr val="FFC9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18A81" id="Rectangle 1" o:spid="_x0000_s1026" alt="&quot;&quot;" style="position:absolute;margin-left:-77.6pt;margin-top:-48.55pt;width:659.65pt;height:3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" fillcolor="#1e384b" strokecolor="#ffc928" strokeweight="2.25pt">
              <w10:wrap anchorx="margin"/>
            </v:rect>
          </w:pict>
        </mc:Fallback>
      </mc:AlternateContent>
    </w:r>
    <w:r w:rsidR="00B6010A" w:rsidRPr="00E91A43">
      <w:rPr>
        <w:b/>
        <w:bCs/>
        <w:noProof/>
      </w:rPr>
      <w:drawing>
        <wp:anchor distT="0" distB="0" distL="114300" distR="114300" simplePos="0" relativeHeight="251658242" behindDoc="1" locked="0" layoutInCell="1" allowOverlap="1" wp14:anchorId="5ACB72F7" wp14:editId="4A06579B">
          <wp:simplePos x="0" y="0"/>
          <wp:positionH relativeFrom="page">
            <wp:align>left</wp:align>
          </wp:positionH>
          <wp:positionV relativeFrom="paragraph">
            <wp:posOffset>-202019</wp:posOffset>
          </wp:positionV>
          <wp:extent cx="7985273" cy="9525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85273" cy="952500"/>
                  </a:xfrm>
                  <a:prstGeom prst="rect">
                    <a:avLst/>
                  </a:prstGeom>
                </pic:spPr>
              </pic:pic>
            </a:graphicData>
          </a:graphic>
          <wp14:sizeRelH relativeFrom="page">
            <wp14:pctWidth>0</wp14:pctWidth>
          </wp14:sizeRelH>
          <wp14:sizeRelV relativeFrom="page">
            <wp14:pctHeight>0</wp14:pctHeight>
          </wp14:sizeRelV>
        </wp:anchor>
      </w:drawing>
    </w:r>
    <w:r w:rsidR="004405AD" w:rsidRPr="00E91A43">
      <w:rPr>
        <w:b/>
        <w:bCs/>
        <w:noProof/>
      </w:rPr>
      <w:drawing>
        <wp:inline distT="0" distB="0" distL="0" distR="0" wp14:anchorId="705BA208" wp14:editId="06640D1D">
          <wp:extent cx="1900268" cy="533348"/>
          <wp:effectExtent l="0" t="0" r="5080" b="635"/>
          <wp:docPr id="5" name="Picture 5" descr="SOAR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ARWorks logo"/>
                  <pic:cNvPicPr/>
                </pic:nvPicPr>
                <pic:blipFill>
                  <a:blip r:embed="rId2">
                    <a:extLst>
                      <a:ext uri="{28A0092B-C50C-407E-A947-70E740481C1C}">
                        <a14:useLocalDpi xmlns:a14="http://schemas.microsoft.com/office/drawing/2010/main" val="0"/>
                      </a:ext>
                    </a:extLst>
                  </a:blip>
                  <a:stretch>
                    <a:fillRect/>
                  </a:stretch>
                </pic:blipFill>
                <pic:spPr>
                  <a:xfrm>
                    <a:off x="0" y="0"/>
                    <a:ext cx="1906931" cy="535218"/>
                  </a:xfrm>
                  <a:prstGeom prst="rect">
                    <a:avLst/>
                  </a:prstGeom>
                </pic:spPr>
              </pic:pic>
            </a:graphicData>
          </a:graphic>
        </wp:inline>
      </w:drawing>
    </w:r>
    <w:r w:rsidR="00BE22E8" w:rsidRPr="00E91A43">
      <w:rPr>
        <w:sz w:val="12"/>
        <w:szCs w:val="12"/>
      </w:rPr>
      <w:ptab w:relativeTo="margin" w:alignment="center" w:leader="none"/>
    </w:r>
    <w:r w:rsidR="00BE22E8" w:rsidRPr="00E91A43">
      <w:rPr>
        <w:sz w:val="12"/>
        <w:szCs w:val="12"/>
      </w:rPr>
      <w:ptab w:relativeTo="margin" w:alignment="right" w:leader="none"/>
    </w:r>
    <w:r w:rsidR="007D63E1" w:rsidRPr="00E91A43">
      <w:rPr>
        <w:b/>
        <w:bCs/>
        <w:noProof/>
      </w:rPr>
      <w:drawing>
        <wp:inline distT="0" distB="0" distL="0" distR="0" wp14:anchorId="4757BCEB" wp14:editId="0BF763BB">
          <wp:extent cx="1420877" cy="479425"/>
          <wp:effectExtent l="0" t="0" r="8255" b="0"/>
          <wp:docPr id="6" name="Picture 6" descr="Substance Abuse and Mental Health Service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ubstance Abuse and Mental Health Services Administration logo"/>
                  <pic:cNvPicPr/>
                </pic:nvPicPr>
                <pic:blipFill>
                  <a:blip r:embed="rId3">
                    <a:extLst>
                      <a:ext uri="{28A0092B-C50C-407E-A947-70E740481C1C}">
                        <a14:useLocalDpi xmlns:a14="http://schemas.microsoft.com/office/drawing/2010/main" val="0"/>
                      </a:ext>
                    </a:extLst>
                  </a:blip>
                  <a:stretch>
                    <a:fillRect/>
                  </a:stretch>
                </pic:blipFill>
                <pic:spPr>
                  <a:xfrm>
                    <a:off x="0" y="0"/>
                    <a:ext cx="1448169" cy="4886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33FD"/>
    <w:multiLevelType w:val="hybridMultilevel"/>
    <w:tmpl w:val="F3EC2C6C"/>
    <w:lvl w:ilvl="0" w:tplc="A74A2F40">
      <w:start w:val="1"/>
      <w:numFmt w:val="bullet"/>
      <w:pStyle w:val="ListParagraph"/>
      <w:lvlText w:val=""/>
      <w:lvlJc w:val="left"/>
      <w:pPr>
        <w:ind w:left="720" w:hanging="360"/>
      </w:pPr>
      <w:rPr>
        <w:rFonts w:ascii="Symbol" w:hAnsi="Symbol" w:hint="default"/>
      </w:rPr>
    </w:lvl>
    <w:lvl w:ilvl="1" w:tplc="9A9CFE7C">
      <w:start w:val="1"/>
      <w:numFmt w:val="bullet"/>
      <w:lvlText w:val="o"/>
      <w:lvlJc w:val="left"/>
      <w:pPr>
        <w:ind w:left="1440" w:hanging="360"/>
      </w:pPr>
      <w:rPr>
        <w:rFonts w:ascii="Courier New" w:hAnsi="Courier New" w:cs="Courier New" w:hint="default"/>
      </w:rPr>
    </w:lvl>
    <w:lvl w:ilvl="2" w:tplc="E3888B8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C5AEA"/>
    <w:multiLevelType w:val="hybridMultilevel"/>
    <w:tmpl w:val="23EEB8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382284">
    <w:abstractNumId w:val="0"/>
  </w:num>
  <w:num w:numId="2" w16cid:durableId="169588057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2NrM0szA2MjcwMDBX0lEKTi0uzszPAykwrgUAEzi+DCwAAAA="/>
  </w:docVars>
  <w:rsids>
    <w:rsidRoot w:val="00EF125E"/>
    <w:rsid w:val="000017BB"/>
    <w:rsid w:val="00002875"/>
    <w:rsid w:val="00012CC6"/>
    <w:rsid w:val="00013C06"/>
    <w:rsid w:val="000228D7"/>
    <w:rsid w:val="00024F4F"/>
    <w:rsid w:val="0002688E"/>
    <w:rsid w:val="00030F06"/>
    <w:rsid w:val="00034399"/>
    <w:rsid w:val="00034E0E"/>
    <w:rsid w:val="00036E1C"/>
    <w:rsid w:val="00054545"/>
    <w:rsid w:val="00056676"/>
    <w:rsid w:val="000878DA"/>
    <w:rsid w:val="00094CCC"/>
    <w:rsid w:val="000A6198"/>
    <w:rsid w:val="000D05A8"/>
    <w:rsid w:val="000D27E7"/>
    <w:rsid w:val="000D67CA"/>
    <w:rsid w:val="000E514B"/>
    <w:rsid w:val="000F76A3"/>
    <w:rsid w:val="00106FD3"/>
    <w:rsid w:val="001101C1"/>
    <w:rsid w:val="00116211"/>
    <w:rsid w:val="001170B9"/>
    <w:rsid w:val="001223FF"/>
    <w:rsid w:val="00122540"/>
    <w:rsid w:val="00127D23"/>
    <w:rsid w:val="00147F37"/>
    <w:rsid w:val="00153FD4"/>
    <w:rsid w:val="00157318"/>
    <w:rsid w:val="0016312D"/>
    <w:rsid w:val="0016425E"/>
    <w:rsid w:val="0016613D"/>
    <w:rsid w:val="001739A7"/>
    <w:rsid w:val="00175557"/>
    <w:rsid w:val="00184015"/>
    <w:rsid w:val="001A3354"/>
    <w:rsid w:val="001C49A3"/>
    <w:rsid w:val="001D06C6"/>
    <w:rsid w:val="001F02BC"/>
    <w:rsid w:val="001F1D68"/>
    <w:rsid w:val="0021345F"/>
    <w:rsid w:val="00216047"/>
    <w:rsid w:val="002316BF"/>
    <w:rsid w:val="00254BBA"/>
    <w:rsid w:val="00273EFE"/>
    <w:rsid w:val="0028473C"/>
    <w:rsid w:val="00286D2C"/>
    <w:rsid w:val="00290AF6"/>
    <w:rsid w:val="00293D23"/>
    <w:rsid w:val="002C179D"/>
    <w:rsid w:val="002D6E71"/>
    <w:rsid w:val="002E23CC"/>
    <w:rsid w:val="002E3C33"/>
    <w:rsid w:val="00301CB0"/>
    <w:rsid w:val="003073C0"/>
    <w:rsid w:val="0031023A"/>
    <w:rsid w:val="003248E1"/>
    <w:rsid w:val="0032680F"/>
    <w:rsid w:val="0033191D"/>
    <w:rsid w:val="003423B5"/>
    <w:rsid w:val="00342DE0"/>
    <w:rsid w:val="00344A81"/>
    <w:rsid w:val="00345CA6"/>
    <w:rsid w:val="00347EA8"/>
    <w:rsid w:val="00352E94"/>
    <w:rsid w:val="00383DE4"/>
    <w:rsid w:val="0038636C"/>
    <w:rsid w:val="00390896"/>
    <w:rsid w:val="00393E11"/>
    <w:rsid w:val="003963CF"/>
    <w:rsid w:val="00396C90"/>
    <w:rsid w:val="003A0927"/>
    <w:rsid w:val="003A138A"/>
    <w:rsid w:val="003A482B"/>
    <w:rsid w:val="003B067F"/>
    <w:rsid w:val="003B3F95"/>
    <w:rsid w:val="003B63A7"/>
    <w:rsid w:val="003C1133"/>
    <w:rsid w:val="003C773A"/>
    <w:rsid w:val="003D29C2"/>
    <w:rsid w:val="003D5BC5"/>
    <w:rsid w:val="003E214F"/>
    <w:rsid w:val="004076E9"/>
    <w:rsid w:val="004116B9"/>
    <w:rsid w:val="00414C1F"/>
    <w:rsid w:val="0041598F"/>
    <w:rsid w:val="00417DB2"/>
    <w:rsid w:val="00421673"/>
    <w:rsid w:val="0043363B"/>
    <w:rsid w:val="004405AD"/>
    <w:rsid w:val="00443C1C"/>
    <w:rsid w:val="0044423E"/>
    <w:rsid w:val="00467B32"/>
    <w:rsid w:val="0047480E"/>
    <w:rsid w:val="00486C03"/>
    <w:rsid w:val="00493BCE"/>
    <w:rsid w:val="004B2AA0"/>
    <w:rsid w:val="004D3CB3"/>
    <w:rsid w:val="004D6402"/>
    <w:rsid w:val="004E6D8E"/>
    <w:rsid w:val="004F712D"/>
    <w:rsid w:val="0051053F"/>
    <w:rsid w:val="0051101D"/>
    <w:rsid w:val="005322AA"/>
    <w:rsid w:val="005418D6"/>
    <w:rsid w:val="0054380A"/>
    <w:rsid w:val="00543FBD"/>
    <w:rsid w:val="00545E0B"/>
    <w:rsid w:val="005500DA"/>
    <w:rsid w:val="00581599"/>
    <w:rsid w:val="0058761C"/>
    <w:rsid w:val="00594DFA"/>
    <w:rsid w:val="005A5E16"/>
    <w:rsid w:val="005C44D0"/>
    <w:rsid w:val="005C5726"/>
    <w:rsid w:val="005D3ECD"/>
    <w:rsid w:val="005D46A9"/>
    <w:rsid w:val="005E05E1"/>
    <w:rsid w:val="005F3739"/>
    <w:rsid w:val="00612AB7"/>
    <w:rsid w:val="006156F1"/>
    <w:rsid w:val="006528B1"/>
    <w:rsid w:val="006633DF"/>
    <w:rsid w:val="00684E3D"/>
    <w:rsid w:val="006A37F8"/>
    <w:rsid w:val="006B1297"/>
    <w:rsid w:val="006B22DC"/>
    <w:rsid w:val="006B5750"/>
    <w:rsid w:val="006B60EF"/>
    <w:rsid w:val="006E2815"/>
    <w:rsid w:val="006E3E15"/>
    <w:rsid w:val="006E3E6E"/>
    <w:rsid w:val="006F6786"/>
    <w:rsid w:val="00702F15"/>
    <w:rsid w:val="007068FE"/>
    <w:rsid w:val="00713283"/>
    <w:rsid w:val="00756FC7"/>
    <w:rsid w:val="007637B0"/>
    <w:rsid w:val="00775CED"/>
    <w:rsid w:val="0077662C"/>
    <w:rsid w:val="00786955"/>
    <w:rsid w:val="00786A77"/>
    <w:rsid w:val="00792661"/>
    <w:rsid w:val="0079463D"/>
    <w:rsid w:val="00797699"/>
    <w:rsid w:val="007D08F7"/>
    <w:rsid w:val="007D63E1"/>
    <w:rsid w:val="007E1037"/>
    <w:rsid w:val="007E3046"/>
    <w:rsid w:val="007E3294"/>
    <w:rsid w:val="007E7681"/>
    <w:rsid w:val="007E7A45"/>
    <w:rsid w:val="007F17A8"/>
    <w:rsid w:val="00817210"/>
    <w:rsid w:val="0082264F"/>
    <w:rsid w:val="00822F1C"/>
    <w:rsid w:val="00841771"/>
    <w:rsid w:val="0084639B"/>
    <w:rsid w:val="008475D3"/>
    <w:rsid w:val="00847EE8"/>
    <w:rsid w:val="00850308"/>
    <w:rsid w:val="00873AE6"/>
    <w:rsid w:val="00873C9B"/>
    <w:rsid w:val="00890D00"/>
    <w:rsid w:val="0089140D"/>
    <w:rsid w:val="008959C4"/>
    <w:rsid w:val="00897DDB"/>
    <w:rsid w:val="008A78DD"/>
    <w:rsid w:val="008C0BE8"/>
    <w:rsid w:val="008C2DA3"/>
    <w:rsid w:val="008C4F30"/>
    <w:rsid w:val="008C5E24"/>
    <w:rsid w:val="008D063B"/>
    <w:rsid w:val="00912C58"/>
    <w:rsid w:val="0091380F"/>
    <w:rsid w:val="00941B63"/>
    <w:rsid w:val="009739B1"/>
    <w:rsid w:val="009827FF"/>
    <w:rsid w:val="00984D9F"/>
    <w:rsid w:val="009867F5"/>
    <w:rsid w:val="00987319"/>
    <w:rsid w:val="009A0C84"/>
    <w:rsid w:val="009A2C61"/>
    <w:rsid w:val="009A3BED"/>
    <w:rsid w:val="009A5722"/>
    <w:rsid w:val="009A5E0C"/>
    <w:rsid w:val="009B7917"/>
    <w:rsid w:val="009C26CF"/>
    <w:rsid w:val="009C53DB"/>
    <w:rsid w:val="009D3FEB"/>
    <w:rsid w:val="009D6E15"/>
    <w:rsid w:val="009E48F0"/>
    <w:rsid w:val="009E4F47"/>
    <w:rsid w:val="009F068B"/>
    <w:rsid w:val="00A05626"/>
    <w:rsid w:val="00A165A9"/>
    <w:rsid w:val="00A168DF"/>
    <w:rsid w:val="00A209F5"/>
    <w:rsid w:val="00A27655"/>
    <w:rsid w:val="00A43F48"/>
    <w:rsid w:val="00A61554"/>
    <w:rsid w:val="00A904B1"/>
    <w:rsid w:val="00A91AAA"/>
    <w:rsid w:val="00AA7BA6"/>
    <w:rsid w:val="00AB24D1"/>
    <w:rsid w:val="00AC2709"/>
    <w:rsid w:val="00AD3F5D"/>
    <w:rsid w:val="00AD4F1B"/>
    <w:rsid w:val="00AD723A"/>
    <w:rsid w:val="00AF2F04"/>
    <w:rsid w:val="00B04283"/>
    <w:rsid w:val="00B06B77"/>
    <w:rsid w:val="00B17D28"/>
    <w:rsid w:val="00B25494"/>
    <w:rsid w:val="00B463E6"/>
    <w:rsid w:val="00B4674E"/>
    <w:rsid w:val="00B5244F"/>
    <w:rsid w:val="00B6010A"/>
    <w:rsid w:val="00B642DA"/>
    <w:rsid w:val="00B9341A"/>
    <w:rsid w:val="00BA4D03"/>
    <w:rsid w:val="00BA5DEB"/>
    <w:rsid w:val="00BC1738"/>
    <w:rsid w:val="00BD4CB0"/>
    <w:rsid w:val="00BD670E"/>
    <w:rsid w:val="00BE22E8"/>
    <w:rsid w:val="00BF6141"/>
    <w:rsid w:val="00C01D30"/>
    <w:rsid w:val="00C120B6"/>
    <w:rsid w:val="00C1478F"/>
    <w:rsid w:val="00C23877"/>
    <w:rsid w:val="00C27734"/>
    <w:rsid w:val="00C34E62"/>
    <w:rsid w:val="00C64FC3"/>
    <w:rsid w:val="00C72C8D"/>
    <w:rsid w:val="00C72DC9"/>
    <w:rsid w:val="00C7495A"/>
    <w:rsid w:val="00C847C5"/>
    <w:rsid w:val="00C8526C"/>
    <w:rsid w:val="00C859A0"/>
    <w:rsid w:val="00CA347D"/>
    <w:rsid w:val="00CA642F"/>
    <w:rsid w:val="00CC6ABB"/>
    <w:rsid w:val="00CE1C77"/>
    <w:rsid w:val="00CE7B40"/>
    <w:rsid w:val="00CF3624"/>
    <w:rsid w:val="00CF404E"/>
    <w:rsid w:val="00CF6656"/>
    <w:rsid w:val="00D05767"/>
    <w:rsid w:val="00D16958"/>
    <w:rsid w:val="00D27197"/>
    <w:rsid w:val="00D273E8"/>
    <w:rsid w:val="00D43C6B"/>
    <w:rsid w:val="00D462F9"/>
    <w:rsid w:val="00D61420"/>
    <w:rsid w:val="00D66428"/>
    <w:rsid w:val="00D704EE"/>
    <w:rsid w:val="00D7241A"/>
    <w:rsid w:val="00D7479D"/>
    <w:rsid w:val="00D77FE9"/>
    <w:rsid w:val="00D85C76"/>
    <w:rsid w:val="00D952BC"/>
    <w:rsid w:val="00D96868"/>
    <w:rsid w:val="00DA23EB"/>
    <w:rsid w:val="00DB2297"/>
    <w:rsid w:val="00DB2BFA"/>
    <w:rsid w:val="00DB4570"/>
    <w:rsid w:val="00DB6D9C"/>
    <w:rsid w:val="00DB7ECD"/>
    <w:rsid w:val="00DC44A4"/>
    <w:rsid w:val="00DC636A"/>
    <w:rsid w:val="00DD3142"/>
    <w:rsid w:val="00E063BE"/>
    <w:rsid w:val="00E103E2"/>
    <w:rsid w:val="00E12D9B"/>
    <w:rsid w:val="00E174BB"/>
    <w:rsid w:val="00E25992"/>
    <w:rsid w:val="00E34C0B"/>
    <w:rsid w:val="00E37AF4"/>
    <w:rsid w:val="00E51364"/>
    <w:rsid w:val="00E52E49"/>
    <w:rsid w:val="00E704C9"/>
    <w:rsid w:val="00E71868"/>
    <w:rsid w:val="00E71B05"/>
    <w:rsid w:val="00E74419"/>
    <w:rsid w:val="00E76F89"/>
    <w:rsid w:val="00E80CAE"/>
    <w:rsid w:val="00E91A43"/>
    <w:rsid w:val="00E9409C"/>
    <w:rsid w:val="00EA44A3"/>
    <w:rsid w:val="00EC0412"/>
    <w:rsid w:val="00EC408E"/>
    <w:rsid w:val="00EC529C"/>
    <w:rsid w:val="00EC62D0"/>
    <w:rsid w:val="00EC6BCE"/>
    <w:rsid w:val="00ED24FF"/>
    <w:rsid w:val="00EE5843"/>
    <w:rsid w:val="00EF125E"/>
    <w:rsid w:val="00F2221E"/>
    <w:rsid w:val="00F505B4"/>
    <w:rsid w:val="00F61FF6"/>
    <w:rsid w:val="00F74E8C"/>
    <w:rsid w:val="00F77445"/>
    <w:rsid w:val="00F8067B"/>
    <w:rsid w:val="00FB3787"/>
    <w:rsid w:val="00FC0372"/>
    <w:rsid w:val="00FC17C7"/>
    <w:rsid w:val="00FC6BBE"/>
    <w:rsid w:val="00FD7109"/>
    <w:rsid w:val="1DECA517"/>
    <w:rsid w:val="32002D1E"/>
    <w:rsid w:val="404D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596C2"/>
  <w15:docId w15:val="{D5CEC213-3962-4BAB-B5D2-104C523A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D8E"/>
    <w:rPr>
      <w:sz w:val="22"/>
      <w:szCs w:val="22"/>
    </w:rPr>
  </w:style>
  <w:style w:type="paragraph" w:styleId="Heading1">
    <w:name w:val="heading 1"/>
    <w:basedOn w:val="Normal"/>
    <w:next w:val="Normal"/>
    <w:link w:val="Heading1Char"/>
    <w:autoRedefine/>
    <w:uiPriority w:val="9"/>
    <w:qFormat/>
    <w:rsid w:val="00D43C6B"/>
    <w:pPr>
      <w:spacing w:before="240" w:after="480"/>
      <w:jc w:val="center"/>
      <w:outlineLvl w:val="0"/>
    </w:pPr>
    <w:rPr>
      <w:rFonts w:ascii="Tahoma" w:eastAsiaTheme="majorEastAsia" w:hAnsi="Tahoma" w:cs="Tahoma"/>
      <w:b/>
      <w:bCs/>
      <w:color w:val="1A6986"/>
      <w:spacing w:val="10"/>
      <w:sz w:val="32"/>
      <w:szCs w:val="36"/>
    </w:rPr>
  </w:style>
  <w:style w:type="paragraph" w:styleId="Heading2">
    <w:name w:val="heading 2"/>
    <w:next w:val="Normal"/>
    <w:link w:val="Heading2Char"/>
    <w:uiPriority w:val="9"/>
    <w:unhideWhenUsed/>
    <w:qFormat/>
    <w:rsid w:val="00C23877"/>
    <w:pPr>
      <w:pBdr>
        <w:left w:val="single" w:sz="18" w:space="4" w:color="FFC000" w:themeColor="accent4"/>
      </w:pBdr>
      <w:spacing w:after="0"/>
      <w:outlineLvl w:val="1"/>
    </w:pPr>
    <w:rPr>
      <w:rFonts w:ascii="Tahoma" w:hAnsi="Tahoma" w:cs="Tahoma"/>
      <w:b/>
      <w:bCs/>
      <w:color w:val="1A6986"/>
      <w:spacing w:val="15"/>
      <w:sz w:val="28"/>
      <w:szCs w:val="28"/>
    </w:rPr>
  </w:style>
  <w:style w:type="paragraph" w:styleId="Heading3">
    <w:name w:val="heading 3"/>
    <w:next w:val="Normal"/>
    <w:link w:val="Heading3Char"/>
    <w:uiPriority w:val="9"/>
    <w:unhideWhenUsed/>
    <w:qFormat/>
    <w:rsid w:val="00C23877"/>
    <w:pPr>
      <w:outlineLvl w:val="2"/>
    </w:pPr>
    <w:rPr>
      <w:rFonts w:ascii="Tahoma" w:hAnsi="Tahoma" w:cs="Tahoma"/>
      <w:b/>
      <w:bCs/>
      <w:color w:val="1E384B"/>
      <w:spacing w:val="15"/>
      <w:sz w:val="24"/>
      <w:szCs w:val="24"/>
    </w:rPr>
  </w:style>
  <w:style w:type="paragraph" w:styleId="Heading4">
    <w:name w:val="heading 4"/>
    <w:next w:val="Normal"/>
    <w:link w:val="Heading4Char"/>
    <w:uiPriority w:val="9"/>
    <w:unhideWhenUsed/>
    <w:qFormat/>
    <w:rsid w:val="00B04283"/>
    <w:pPr>
      <w:outlineLvl w:val="3"/>
    </w:pPr>
    <w:rPr>
      <w:rFonts w:ascii="Tahoma" w:hAnsi="Tahoma" w:cs="Tahoma"/>
      <w:color w:val="1E384B"/>
      <w:spacing w:val="15"/>
      <w:sz w:val="24"/>
      <w:szCs w:val="24"/>
    </w:rPr>
  </w:style>
  <w:style w:type="paragraph" w:styleId="Heading5">
    <w:name w:val="heading 5"/>
    <w:basedOn w:val="Normal"/>
    <w:next w:val="Normal"/>
    <w:link w:val="Heading5Char"/>
    <w:uiPriority w:val="9"/>
    <w:semiHidden/>
    <w:unhideWhenUsed/>
    <w:qFormat/>
    <w:rsid w:val="003B63A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B63A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B63A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B63A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B63A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rsid w:val="002E23CC"/>
    <w:rPr>
      <w:rFonts w:ascii="Calibri" w:eastAsia="Calibri" w:hAnsi="Calibri"/>
    </w:rPr>
  </w:style>
  <w:style w:type="paragraph" w:customStyle="1" w:styleId="ColorfulList-Accent11">
    <w:name w:val="Colorful List - Accent 11"/>
    <w:basedOn w:val="Normal"/>
    <w:uiPriority w:val="34"/>
    <w:rsid w:val="002E23CC"/>
    <w:pPr>
      <w:ind w:left="720"/>
      <w:contextualSpacing/>
    </w:pPr>
  </w:style>
  <w:style w:type="paragraph" w:styleId="CommentText">
    <w:name w:val="annotation text"/>
    <w:basedOn w:val="Normal"/>
    <w:link w:val="CommentTextChar"/>
    <w:uiPriority w:val="99"/>
    <w:unhideWhenUsed/>
    <w:rsid w:val="002E23CC"/>
  </w:style>
  <w:style w:type="character" w:customStyle="1" w:styleId="CommentTextChar">
    <w:name w:val="Comment Text Char"/>
    <w:link w:val="CommentText"/>
    <w:uiPriority w:val="99"/>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customStyle="1" w:styleId="RowHeading">
    <w:name w:val="Row Heading"/>
    <w:qFormat/>
    <w:rsid w:val="0021345F"/>
    <w:pPr>
      <w:spacing w:before="0" w:after="0" w:line="240" w:lineRule="auto"/>
      <w:jc w:val="right"/>
    </w:pPr>
    <w:rPr>
      <w:rFonts w:ascii="Calibri" w:hAnsi="Calibri"/>
      <w:color w:val="1E384B"/>
      <w:sz w:val="22"/>
      <w:szCs w:val="22"/>
    </w:rPr>
  </w:style>
  <w:style w:type="paragraph" w:customStyle="1" w:styleId="ColumnHeading">
    <w:name w:val="Column Heading"/>
    <w:next w:val="DataCell"/>
    <w:qFormat/>
    <w:rsid w:val="0021345F"/>
    <w:pPr>
      <w:spacing w:before="0" w:after="0" w:line="240" w:lineRule="auto"/>
      <w:jc w:val="right"/>
    </w:pPr>
    <w:rPr>
      <w:rFonts w:ascii="Calibri" w:hAnsi="Calibri"/>
      <w:bCs/>
      <w:color w:val="FFFFFF" w:themeColor="background1"/>
      <w:sz w:val="22"/>
      <w:szCs w:val="22"/>
    </w:rPr>
  </w:style>
  <w:style w:type="paragraph" w:styleId="Subtitle">
    <w:name w:val="Subtitle"/>
    <w:basedOn w:val="Normal"/>
    <w:next w:val="Normal"/>
    <w:link w:val="SubtitleChar"/>
    <w:uiPriority w:val="11"/>
    <w:qFormat/>
    <w:rsid w:val="00417DB2"/>
    <w:pPr>
      <w:spacing w:before="0" w:after="0" w:line="240" w:lineRule="auto"/>
      <w:jc w:val="center"/>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17DB2"/>
    <w:rPr>
      <w:caps/>
      <w:color w:val="595959" w:themeColor="text1" w:themeTint="A6"/>
      <w:spacing w:val="10"/>
      <w:sz w:val="21"/>
      <w:szCs w:val="21"/>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3B63A7"/>
    <w:rPr>
      <w:b/>
      <w:bCs/>
    </w:rPr>
  </w:style>
  <w:style w:type="paragraph" w:styleId="CommentSubject">
    <w:name w:val="annotation subject"/>
    <w:basedOn w:val="CommentText"/>
    <w:next w:val="CommentText"/>
    <w:link w:val="CommentSubjectChar"/>
    <w:uiPriority w:val="99"/>
    <w:semiHidden/>
    <w:unhideWhenUsed/>
    <w:rsid w:val="002E23CC"/>
    <w:rPr>
      <w:b/>
      <w:bCs/>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A91AAA"/>
    <w:pPr>
      <w:numPr>
        <w:numId w:val="1"/>
      </w:numPr>
      <w:spacing w:before="0"/>
      <w:contextualSpacing/>
    </w:pPr>
  </w:style>
  <w:style w:type="character" w:customStyle="1" w:styleId="Heading2Char">
    <w:name w:val="Heading 2 Char"/>
    <w:basedOn w:val="DefaultParagraphFont"/>
    <w:link w:val="Heading2"/>
    <w:uiPriority w:val="9"/>
    <w:rsid w:val="00C23877"/>
    <w:rPr>
      <w:rFonts w:ascii="Tahoma" w:hAnsi="Tahoma" w:cs="Tahoma"/>
      <w:b/>
      <w:bCs/>
      <w:color w:val="1A6986"/>
      <w:spacing w:val="15"/>
      <w:sz w:val="28"/>
      <w:szCs w:val="28"/>
    </w:rPr>
  </w:style>
  <w:style w:type="character" w:customStyle="1" w:styleId="Heading1Char">
    <w:name w:val="Heading 1 Char"/>
    <w:basedOn w:val="DefaultParagraphFont"/>
    <w:link w:val="Heading1"/>
    <w:uiPriority w:val="9"/>
    <w:rsid w:val="00D43C6B"/>
    <w:rPr>
      <w:rFonts w:ascii="Tahoma" w:eastAsiaTheme="majorEastAsia" w:hAnsi="Tahoma" w:cs="Tahoma"/>
      <w:b/>
      <w:bCs/>
      <w:color w:val="1A6986"/>
      <w:spacing w:val="10"/>
      <w:sz w:val="32"/>
      <w:szCs w:val="36"/>
    </w:rPr>
  </w:style>
  <w:style w:type="paragraph" w:styleId="FootnoteText">
    <w:name w:val="footnote text"/>
    <w:basedOn w:val="Normal"/>
    <w:link w:val="FootnoteTextChar"/>
    <w:uiPriority w:val="99"/>
    <w:semiHidden/>
    <w:unhideWhenUsed/>
    <w:rsid w:val="001101C1"/>
    <w:rPr>
      <w:rFonts w:ascii="Times New Roman" w:eastAsia="Times New Roman" w:hAnsi="Times New Roman"/>
    </w:rPr>
  </w:style>
  <w:style w:type="character" w:customStyle="1" w:styleId="FootnoteTextChar">
    <w:name w:val="Footnote Text Char"/>
    <w:basedOn w:val="DefaultParagraphFont"/>
    <w:link w:val="FootnoteText"/>
    <w:uiPriority w:val="99"/>
    <w:semiHidden/>
    <w:rsid w:val="001101C1"/>
    <w:rPr>
      <w:rFonts w:eastAsia="Times New Roman"/>
    </w:rPr>
  </w:style>
  <w:style w:type="character" w:styleId="FootnoteReference">
    <w:name w:val="footnote reference"/>
    <w:uiPriority w:val="99"/>
    <w:semiHidden/>
    <w:unhideWhenUsed/>
    <w:rsid w:val="001101C1"/>
    <w:rPr>
      <w:vertAlign w:val="superscript"/>
    </w:rPr>
  </w:style>
  <w:style w:type="character" w:customStyle="1" w:styleId="Heading3Char">
    <w:name w:val="Heading 3 Char"/>
    <w:basedOn w:val="DefaultParagraphFont"/>
    <w:link w:val="Heading3"/>
    <w:uiPriority w:val="9"/>
    <w:rsid w:val="00C23877"/>
    <w:rPr>
      <w:rFonts w:ascii="Tahoma" w:hAnsi="Tahoma" w:cs="Tahoma"/>
      <w:b/>
      <w:bCs/>
      <w:color w:val="1E384B"/>
      <w:spacing w:val="15"/>
      <w:sz w:val="24"/>
      <w:szCs w:val="24"/>
    </w:rPr>
  </w:style>
  <w:style w:type="character" w:customStyle="1" w:styleId="Heading4Char">
    <w:name w:val="Heading 4 Char"/>
    <w:basedOn w:val="DefaultParagraphFont"/>
    <w:link w:val="Heading4"/>
    <w:uiPriority w:val="9"/>
    <w:rsid w:val="00B04283"/>
    <w:rPr>
      <w:rFonts w:ascii="Tahoma" w:hAnsi="Tahoma" w:cs="Tahoma"/>
      <w:color w:val="1E384B"/>
      <w:spacing w:val="15"/>
      <w:sz w:val="24"/>
      <w:szCs w:val="24"/>
    </w:rPr>
  </w:style>
  <w:style w:type="character" w:customStyle="1" w:styleId="Heading5Char">
    <w:name w:val="Heading 5 Char"/>
    <w:basedOn w:val="DefaultParagraphFont"/>
    <w:link w:val="Heading5"/>
    <w:uiPriority w:val="9"/>
    <w:semiHidden/>
    <w:rsid w:val="003B63A7"/>
    <w:rPr>
      <w:caps/>
      <w:color w:val="2E74B5" w:themeColor="accent1" w:themeShade="BF"/>
      <w:spacing w:val="10"/>
    </w:rPr>
  </w:style>
  <w:style w:type="character" w:customStyle="1" w:styleId="Heading6Char">
    <w:name w:val="Heading 6 Char"/>
    <w:basedOn w:val="DefaultParagraphFont"/>
    <w:link w:val="Heading6"/>
    <w:uiPriority w:val="9"/>
    <w:semiHidden/>
    <w:rsid w:val="003B63A7"/>
    <w:rPr>
      <w:caps/>
      <w:color w:val="2E74B5" w:themeColor="accent1" w:themeShade="BF"/>
      <w:spacing w:val="10"/>
    </w:rPr>
  </w:style>
  <w:style w:type="character" w:customStyle="1" w:styleId="Heading7Char">
    <w:name w:val="Heading 7 Char"/>
    <w:basedOn w:val="DefaultParagraphFont"/>
    <w:link w:val="Heading7"/>
    <w:uiPriority w:val="9"/>
    <w:semiHidden/>
    <w:rsid w:val="003B63A7"/>
    <w:rPr>
      <w:caps/>
      <w:color w:val="2E74B5" w:themeColor="accent1" w:themeShade="BF"/>
      <w:spacing w:val="10"/>
    </w:rPr>
  </w:style>
  <w:style w:type="character" w:customStyle="1" w:styleId="Heading8Char">
    <w:name w:val="Heading 8 Char"/>
    <w:basedOn w:val="DefaultParagraphFont"/>
    <w:link w:val="Heading8"/>
    <w:uiPriority w:val="9"/>
    <w:semiHidden/>
    <w:rsid w:val="003B63A7"/>
    <w:rPr>
      <w:caps/>
      <w:spacing w:val="10"/>
      <w:sz w:val="18"/>
      <w:szCs w:val="18"/>
    </w:rPr>
  </w:style>
  <w:style w:type="character" w:customStyle="1" w:styleId="Heading9Char">
    <w:name w:val="Heading 9 Char"/>
    <w:basedOn w:val="DefaultParagraphFont"/>
    <w:link w:val="Heading9"/>
    <w:uiPriority w:val="9"/>
    <w:semiHidden/>
    <w:rsid w:val="003B63A7"/>
    <w:rPr>
      <w:i/>
      <w:iCs/>
      <w:caps/>
      <w:spacing w:val="10"/>
      <w:sz w:val="18"/>
      <w:szCs w:val="18"/>
    </w:rPr>
  </w:style>
  <w:style w:type="paragraph" w:styleId="Caption">
    <w:name w:val="caption"/>
    <w:basedOn w:val="Normal"/>
    <w:next w:val="Normal"/>
    <w:uiPriority w:val="35"/>
    <w:semiHidden/>
    <w:unhideWhenUsed/>
    <w:qFormat/>
    <w:rsid w:val="003B63A7"/>
    <w:rPr>
      <w:b/>
      <w:bCs/>
      <w:color w:val="2E74B5" w:themeColor="accent1" w:themeShade="BF"/>
      <w:sz w:val="16"/>
      <w:szCs w:val="16"/>
    </w:rPr>
  </w:style>
  <w:style w:type="character" w:styleId="Emphasis">
    <w:name w:val="Emphasis"/>
    <w:uiPriority w:val="20"/>
    <w:qFormat/>
    <w:rsid w:val="003B63A7"/>
    <w:rPr>
      <w:caps/>
      <w:color w:val="1F4D78" w:themeColor="accent1" w:themeShade="7F"/>
      <w:spacing w:val="5"/>
    </w:rPr>
  </w:style>
  <w:style w:type="paragraph" w:styleId="NoSpacing">
    <w:name w:val="No Spacing"/>
    <w:uiPriority w:val="1"/>
    <w:qFormat/>
    <w:rsid w:val="003B63A7"/>
    <w:pPr>
      <w:spacing w:after="0" w:line="240" w:lineRule="auto"/>
    </w:pPr>
  </w:style>
  <w:style w:type="paragraph" w:styleId="Quote">
    <w:name w:val="Quote"/>
    <w:basedOn w:val="Normal"/>
    <w:next w:val="Normal"/>
    <w:link w:val="QuoteChar"/>
    <w:uiPriority w:val="29"/>
    <w:qFormat/>
    <w:rsid w:val="003B63A7"/>
    <w:rPr>
      <w:i/>
      <w:iCs/>
      <w:sz w:val="24"/>
      <w:szCs w:val="24"/>
    </w:rPr>
  </w:style>
  <w:style w:type="character" w:customStyle="1" w:styleId="QuoteChar">
    <w:name w:val="Quote Char"/>
    <w:basedOn w:val="DefaultParagraphFont"/>
    <w:link w:val="Quote"/>
    <w:uiPriority w:val="29"/>
    <w:rsid w:val="003B63A7"/>
    <w:rPr>
      <w:i/>
      <w:iCs/>
      <w:sz w:val="24"/>
      <w:szCs w:val="24"/>
    </w:rPr>
  </w:style>
  <w:style w:type="paragraph" w:styleId="IntenseQuote">
    <w:name w:val="Intense Quote"/>
    <w:basedOn w:val="Normal"/>
    <w:next w:val="Normal"/>
    <w:link w:val="IntenseQuoteChar"/>
    <w:uiPriority w:val="30"/>
    <w:qFormat/>
    <w:rsid w:val="003B63A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B63A7"/>
    <w:rPr>
      <w:color w:val="5B9BD5" w:themeColor="accent1"/>
      <w:sz w:val="24"/>
      <w:szCs w:val="24"/>
    </w:rPr>
  </w:style>
  <w:style w:type="character" w:styleId="SubtleEmphasis">
    <w:name w:val="Subtle Emphasis"/>
    <w:uiPriority w:val="19"/>
    <w:qFormat/>
    <w:rsid w:val="003B63A7"/>
    <w:rPr>
      <w:i/>
      <w:iCs/>
      <w:color w:val="1F4D78" w:themeColor="accent1" w:themeShade="7F"/>
    </w:rPr>
  </w:style>
  <w:style w:type="character" w:styleId="IntenseEmphasis">
    <w:name w:val="Intense Emphasis"/>
    <w:uiPriority w:val="21"/>
    <w:qFormat/>
    <w:rsid w:val="003B63A7"/>
    <w:rPr>
      <w:b/>
      <w:bCs/>
      <w:caps/>
      <w:color w:val="1F4D78" w:themeColor="accent1" w:themeShade="7F"/>
      <w:spacing w:val="10"/>
    </w:rPr>
  </w:style>
  <w:style w:type="character" w:styleId="SubtleReference">
    <w:name w:val="Subtle Reference"/>
    <w:uiPriority w:val="31"/>
    <w:qFormat/>
    <w:rsid w:val="003B63A7"/>
    <w:rPr>
      <w:b/>
      <w:bCs/>
      <w:color w:val="5B9BD5" w:themeColor="accent1"/>
    </w:rPr>
  </w:style>
  <w:style w:type="character" w:styleId="IntenseReference">
    <w:name w:val="Intense Reference"/>
    <w:uiPriority w:val="32"/>
    <w:qFormat/>
    <w:rsid w:val="003B63A7"/>
    <w:rPr>
      <w:b/>
      <w:bCs/>
      <w:i/>
      <w:iCs/>
      <w:caps/>
      <w:color w:val="5B9BD5" w:themeColor="accent1"/>
    </w:rPr>
  </w:style>
  <w:style w:type="character" w:styleId="BookTitle">
    <w:name w:val="Book Title"/>
    <w:uiPriority w:val="33"/>
    <w:qFormat/>
    <w:rsid w:val="003B63A7"/>
    <w:rPr>
      <w:b/>
      <w:bCs/>
      <w:i/>
      <w:iCs/>
      <w:spacing w:val="0"/>
    </w:rPr>
  </w:style>
  <w:style w:type="paragraph" w:styleId="TOCHeading">
    <w:name w:val="TOC Heading"/>
    <w:basedOn w:val="Heading1"/>
    <w:next w:val="Normal"/>
    <w:uiPriority w:val="39"/>
    <w:semiHidden/>
    <w:unhideWhenUsed/>
    <w:qFormat/>
    <w:rsid w:val="003B63A7"/>
    <w:pPr>
      <w:outlineLvl w:val="9"/>
    </w:pPr>
  </w:style>
  <w:style w:type="paragraph" w:customStyle="1" w:styleId="Abstract">
    <w:name w:val="Abstract"/>
    <w:basedOn w:val="Normal"/>
    <w:autoRedefine/>
    <w:qFormat/>
    <w:rsid w:val="00E34C0B"/>
    <w:pPr>
      <w:pBdr>
        <w:top w:val="single" w:sz="48" w:space="1" w:color="DFF2F9"/>
        <w:left w:val="single" w:sz="48" w:space="4" w:color="DFF2F9"/>
        <w:bottom w:val="single" w:sz="48" w:space="1" w:color="DFF2F9"/>
        <w:right w:val="single" w:sz="48" w:space="4" w:color="DFF2F9"/>
      </w:pBdr>
      <w:shd w:val="clear" w:color="auto" w:fill="DFF2F9"/>
      <w:spacing w:before="360" w:after="360"/>
    </w:pPr>
  </w:style>
  <w:style w:type="table" w:styleId="TableGrid">
    <w:name w:val="Table Grid"/>
    <w:basedOn w:val="TableNormal"/>
    <w:uiPriority w:val="59"/>
    <w:rsid w:val="00AC270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qFormat/>
    <w:rsid w:val="00B04283"/>
    <w:pPr>
      <w:jc w:val="center"/>
    </w:pPr>
    <w:rPr>
      <w:rFonts w:ascii="Tahoma" w:hAnsi="Tahoma" w:cs="Tahoma"/>
      <w:b/>
      <w:bCs/>
      <w:caps/>
      <w:color w:val="1A6986"/>
      <w:spacing w:val="15"/>
      <w:sz w:val="22"/>
      <w:szCs w:val="24"/>
    </w:rPr>
  </w:style>
  <w:style w:type="table" w:styleId="GridTable4-Accent1">
    <w:name w:val="Grid Table 4 Accent 1"/>
    <w:basedOn w:val="TableNormal"/>
    <w:uiPriority w:val="49"/>
    <w:rsid w:val="003B06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3B06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
    <w:name w:val="List Table 1 Light"/>
    <w:basedOn w:val="TableNormal"/>
    <w:uiPriority w:val="46"/>
    <w:rsid w:val="00A168D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OARTableStyle1">
    <w:name w:val="SOAR Table Style 1"/>
    <w:basedOn w:val="TableNormal"/>
    <w:uiPriority w:val="99"/>
    <w:rsid w:val="00CF3624"/>
    <w:pPr>
      <w:spacing w:before="0" w:after="0" w:line="240" w:lineRule="auto"/>
    </w:pPr>
    <w:tblPr>
      <w:tblStyleRowBandSize w:val="1"/>
      <w:tblBorders>
        <w:top w:val="single" w:sz="4" w:space="0" w:color="D8F0F8"/>
        <w:left w:val="single" w:sz="4" w:space="0" w:color="D8F0F8"/>
        <w:bottom w:val="single" w:sz="4" w:space="0" w:color="D8F0F8"/>
        <w:right w:val="single" w:sz="4" w:space="0" w:color="D8F0F8"/>
        <w:insideH w:val="single" w:sz="4" w:space="0" w:color="D8F0F8"/>
        <w:insideV w:val="single" w:sz="4" w:space="0" w:color="D8F0F8"/>
      </w:tblBorders>
    </w:tblPr>
    <w:tcPr>
      <w:shd w:val="clear" w:color="auto" w:fill="auto"/>
    </w:tcPr>
    <w:tblStylePr w:type="firstRow">
      <w:rPr>
        <w:rFonts w:ascii="Calibri" w:hAnsi="Calibri"/>
        <w:b/>
        <w:i w:val="0"/>
        <w:color w:val="FFFFFF" w:themeColor="background1"/>
      </w:rPr>
      <w:tblPr/>
      <w:tcPr>
        <w:tcBorders>
          <w:top w:val="nil"/>
          <w:left w:val="nil"/>
          <w:bottom w:val="nil"/>
          <w:right w:val="nil"/>
          <w:insideH w:val="nil"/>
          <w:insideV w:val="single" w:sz="4" w:space="0" w:color="FFFFFF" w:themeColor="background1"/>
        </w:tcBorders>
        <w:shd w:val="clear" w:color="auto" w:fill="1A6986"/>
      </w:tcPr>
    </w:tblStylePr>
    <w:tblStylePr w:type="firstCol">
      <w:rPr>
        <w:rFonts w:ascii="Calibri" w:hAnsi="Calibri"/>
        <w:b/>
        <w:i w:val="0"/>
        <w:color w:val="1A6986"/>
      </w:rPr>
    </w:tblStylePr>
    <w:tblStylePr w:type="band1Horz">
      <w:tblPr/>
      <w:tcPr>
        <w:shd w:val="clear" w:color="auto" w:fill="D8F0F8"/>
      </w:tcPr>
    </w:tblStylePr>
  </w:style>
  <w:style w:type="paragraph" w:customStyle="1" w:styleId="DataCell">
    <w:name w:val="Data Cell"/>
    <w:qFormat/>
    <w:rsid w:val="0021345F"/>
    <w:pPr>
      <w:spacing w:before="0" w:after="0" w:line="240" w:lineRule="auto"/>
      <w:jc w:val="right"/>
    </w:pPr>
    <w:rPr>
      <w:sz w:val="22"/>
      <w:szCs w:val="22"/>
    </w:rPr>
  </w:style>
  <w:style w:type="paragraph" w:styleId="Revision">
    <w:name w:val="Revision"/>
    <w:hidden/>
    <w:uiPriority w:val="99"/>
    <w:semiHidden/>
    <w:rsid w:val="00116211"/>
    <w:pPr>
      <w:spacing w:before="0" w:after="0" w:line="240" w:lineRule="auto"/>
    </w:pPr>
    <w:rPr>
      <w:sz w:val="22"/>
      <w:szCs w:val="22"/>
    </w:rPr>
  </w:style>
  <w:style w:type="character" w:styleId="Mention">
    <w:name w:val="Mention"/>
    <w:basedOn w:val="DefaultParagraphFont"/>
    <w:uiPriority w:val="99"/>
    <w:unhideWhenUsed/>
    <w:rsid w:val="00D273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odergren\Policy%20Research%20Associates%20Inc\SOAR%20-%20Documents\Admin\SOAR%20Handout%20Templat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983df-aeaf-4222-b053-376ab4ecb4ed">
      <UserInfo>
        <DisplayName>Briela Tollisen</DisplayName>
        <AccountId>61</AccountId>
        <AccountType/>
      </UserInfo>
    </SharedWithUsers>
    <TaxCatchAll xmlns="df1983df-aeaf-4222-b053-376ab4ecb4ed" xsi:nil="true"/>
    <lcf76f155ced4ddcb4097134ff3c332f xmlns="7557eede-73b7-462b-a86f-b30f146a99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5289471CE8F84E8D778B17645D3CE1" ma:contentTypeVersion="19" ma:contentTypeDescription="Create a new document." ma:contentTypeScope="" ma:versionID="d86dfaab6098b01aaadcebc652c7a957">
  <xsd:schema xmlns:xsd="http://www.w3.org/2001/XMLSchema" xmlns:xs="http://www.w3.org/2001/XMLSchema" xmlns:p="http://schemas.microsoft.com/office/2006/metadata/properties" xmlns:ns2="7557eede-73b7-462b-a86f-b30f146a99f4" xmlns:ns3="df1983df-aeaf-4222-b053-376ab4ecb4ed" targetNamespace="http://schemas.microsoft.com/office/2006/metadata/properties" ma:root="true" ma:fieldsID="c58c876fac89ceb134571e969ee952a7" ns2:_="" ns3:_="">
    <xsd:import namespace="7557eede-73b7-462b-a86f-b30f146a99f4"/>
    <xsd:import namespace="df1983df-aeaf-4222-b053-376ab4ecb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7eede-73b7-462b-a86f-b30f146a99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96fbf-84ae-4ccc-b0ee-2e7811a3b7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983df-aeaf-4222-b053-376ab4ecb4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83208-1c9d-48b0-beac-f484af9444f2}" ma:internalName="TaxCatchAll" ma:showField="CatchAllData" ma:web="df1983df-aeaf-4222-b053-376ab4ecb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4FB67-3E25-4C62-B26B-336E77BAE4E8}">
  <ds:schemaRefs>
    <ds:schemaRef ds:uri="http://schemas.microsoft.com/office/2006/metadata/properties"/>
    <ds:schemaRef ds:uri="http://schemas.microsoft.com/office/infopath/2007/PartnerControls"/>
    <ds:schemaRef ds:uri="df1983df-aeaf-4222-b053-376ab4ecb4ed"/>
    <ds:schemaRef ds:uri="7557eede-73b7-462b-a86f-b30f146a99f4"/>
  </ds:schemaRefs>
</ds:datastoreItem>
</file>

<file path=customXml/itemProps2.xml><?xml version="1.0" encoding="utf-8"?>
<ds:datastoreItem xmlns:ds="http://schemas.openxmlformats.org/officeDocument/2006/customXml" ds:itemID="{B748322C-6571-455F-9B95-B22C918D5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7eede-73b7-462b-a86f-b30f146a99f4"/>
    <ds:schemaRef ds:uri="df1983df-aeaf-4222-b053-376ab4ecb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C22B8-9133-47CC-A140-7481A8771734}">
  <ds:schemaRefs>
    <ds:schemaRef ds:uri="http://schemas.openxmlformats.org/officeDocument/2006/bibliography"/>
  </ds:schemaRefs>
</ds:datastoreItem>
</file>

<file path=customXml/itemProps4.xml><?xml version="1.0" encoding="utf-8"?>
<ds:datastoreItem xmlns:ds="http://schemas.openxmlformats.org/officeDocument/2006/customXml" ds:itemID="{11619B67-C879-4B4D-BBE1-2205A4AB6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SOAR Handout Template 2023.dotx</Template>
  <TotalTime>63</TotalTime>
  <Pages>2</Pages>
  <Words>404</Words>
  <Characters>1973</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Medical Records Request Letter</dc:title>
  <dc:subject/>
  <dc:creator>SAMHSA SOAR TA Center</dc:creator>
  <cp:keywords>SSI; SSDI; Disability; Recovery</cp:keywords>
  <dc:description/>
  <cp:lastModifiedBy>Suzy Sodergren</cp:lastModifiedBy>
  <cp:revision>73</cp:revision>
  <dcterms:created xsi:type="dcterms:W3CDTF">2024-01-11T19:41:00Z</dcterms:created>
  <dcterms:modified xsi:type="dcterms:W3CDTF">2025-04-16T16:03:00Z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0x010100385289471CE8F84E8D778B17645D3CE1</vt:lpwstr>
  </property>
  <property fmtid="{D5CDD505-2E9C-101B-9397-08002B2CF9AE}" pid="3" name="GrammarlyDocumentId">
    <vt:lpwstr>712515504a2c1062f01e2265e99d2035595b6258b41f8dc5f9b066ee18793449</vt:lpwstr>
  </property>
  <property fmtid="{D5CDD505-2E9C-101B-9397-08002B2CF9AE}" pid="4" name="MediaServiceImageTags">
    <vt:lpwstr/>
  </property>
</Properties>
</file>