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AD5F3" w14:textId="66B72867" w:rsidR="00E41A83" w:rsidRPr="00E41A83" w:rsidRDefault="00E41A83" w:rsidP="00E41A83">
      <w:pPr>
        <w:pStyle w:val="Heading1"/>
        <w:rPr>
          <w:rFonts w:eastAsia="Times New Roman"/>
        </w:rPr>
      </w:pPr>
      <w:r w:rsidRPr="00E41A83">
        <w:rPr>
          <w:rFonts w:eastAsia="Times New Roman"/>
        </w:rPr>
        <w:t>Sample Rental Loan Agreement</w:t>
      </w:r>
    </w:p>
    <w:p w14:paraId="7D45A8FE" w14:textId="28FF7282" w:rsidR="001101C1" w:rsidRPr="00E41A83" w:rsidRDefault="00E41A83" w:rsidP="00E34C0B">
      <w:pPr>
        <w:pStyle w:val="Abstract"/>
      </w:pPr>
      <w:r w:rsidRPr="00E41A83">
        <w:t xml:space="preserve">The following are examples of the parts of a rental loan agreement, along with an anticipated repayment schedule. A repayment schedule or plan must be included in the loan </w:t>
      </w:r>
      <w:r w:rsidRPr="00E41A83">
        <w:t>agreement and</w:t>
      </w:r>
      <w:r w:rsidRPr="00E41A83">
        <w:t xml:space="preserve"> must be feasible based on the amount of the loan, current or anticipated income, and the individual’s living expenses. Both the person providing housing and the person receiving housing must sign the rental loan agreement.</w:t>
      </w:r>
    </w:p>
    <w:p w14:paraId="74711374" w14:textId="6F80FD34" w:rsidR="001101C1" w:rsidRDefault="007A10C3" w:rsidP="00C23877">
      <w:pPr>
        <w:pStyle w:val="Heading2"/>
      </w:pPr>
      <w:r>
        <w:t>P</w:t>
      </w:r>
      <w:r w:rsidR="00E41A83" w:rsidRPr="003F1775">
        <w:t>erson providing housin</w:t>
      </w:r>
      <w:r w:rsidR="00E41A83">
        <w:t>g</w:t>
      </w:r>
    </w:p>
    <w:p w14:paraId="6479A134" w14:textId="7A82FB4B" w:rsidR="00E41A83" w:rsidRPr="00E41A83" w:rsidRDefault="00E41A83" w:rsidP="00E41A83">
      <w:r w:rsidRPr="00E41A83">
        <w:t>On [</w:t>
      </w:r>
      <w:r w:rsidRPr="00E41A83">
        <w:rPr>
          <w:rStyle w:val="SubtleEmphasis"/>
        </w:rPr>
        <w:t>date</w:t>
      </w:r>
      <w:r w:rsidRPr="00E41A83">
        <w:t>], I, [</w:t>
      </w:r>
      <w:r w:rsidRPr="00E41A83">
        <w:rPr>
          <w:rStyle w:val="SubtleEmphasis"/>
        </w:rPr>
        <w:t>person providing housing</w:t>
      </w:r>
      <w:r w:rsidRPr="00E41A83">
        <w:t>], agreed to allow [</w:t>
      </w:r>
      <w:r w:rsidRPr="00E41A83">
        <w:rPr>
          <w:rStyle w:val="SubtleEmphasis"/>
        </w:rPr>
        <w:t>person receiving housing</w:t>
      </w:r>
      <w:r w:rsidRPr="00E41A83">
        <w:t>] to live in my home</w:t>
      </w:r>
      <w:r>
        <w:t xml:space="preserve"> at, </w:t>
      </w:r>
      <w:r w:rsidR="00265811">
        <w:t>[</w:t>
      </w:r>
      <w:r w:rsidR="00265811" w:rsidRPr="00265811">
        <w:rPr>
          <w:rStyle w:val="SubtleEmphasis"/>
        </w:rPr>
        <w:t>residence address</w:t>
      </w:r>
      <w:r w:rsidR="00265811">
        <w:t>]</w:t>
      </w:r>
      <w:r w:rsidRPr="00E41A83">
        <w:t xml:space="preserve"> </w:t>
      </w:r>
      <w:r w:rsidR="00265811">
        <w:t>under</w:t>
      </w:r>
      <w:r w:rsidRPr="00E41A83">
        <w:t xml:space="preserve"> the condition that </w:t>
      </w:r>
      <w:r w:rsidR="00265811">
        <w:t>[</w:t>
      </w:r>
      <w:r w:rsidRPr="00E41A83">
        <w:rPr>
          <w:rStyle w:val="SubtleEmphasis"/>
        </w:rPr>
        <w:t>he/she</w:t>
      </w:r>
      <w:r w:rsidR="00265811" w:rsidRPr="00265811">
        <w:rPr>
          <w:rStyle w:val="SubtleEmphasis"/>
        </w:rPr>
        <w:t>/they</w:t>
      </w:r>
      <w:r w:rsidR="00265811">
        <w:t>]</w:t>
      </w:r>
      <w:r w:rsidRPr="00E41A83">
        <w:t xml:space="preserve"> would pay me back for the months stayed here once income benefits are obtained. I am charging $[</w:t>
      </w:r>
      <w:r w:rsidRPr="00E41A83">
        <w:rPr>
          <w:rStyle w:val="SubtleEmphasis"/>
        </w:rPr>
        <w:t>amount</w:t>
      </w:r>
      <w:r w:rsidRPr="00E41A83">
        <w:t>] per month rent, which is what I would charge anyone in a similar situation.</w:t>
      </w:r>
    </w:p>
    <w:p w14:paraId="292A215B" w14:textId="5F823560" w:rsidR="00E41A83" w:rsidRPr="00E41A83" w:rsidRDefault="00E41A83" w:rsidP="00E41A83">
      <w:r w:rsidRPr="00E41A83">
        <w:t xml:space="preserve">If you have </w:t>
      </w:r>
      <w:r w:rsidRPr="00E41A83">
        <w:t>questions,</w:t>
      </w:r>
      <w:r w:rsidRPr="00E41A83">
        <w:t xml:space="preserve"> please contact me at [</w:t>
      </w:r>
      <w:r w:rsidRPr="00E41A83">
        <w:rPr>
          <w:rStyle w:val="SubtleEmphasis"/>
        </w:rPr>
        <w:t>email</w:t>
      </w:r>
      <w:r w:rsidR="007A10C3">
        <w:rPr>
          <w:rStyle w:val="SubtleEmphasis"/>
        </w:rPr>
        <w:t xml:space="preserve"> and/or </w:t>
      </w:r>
      <w:r w:rsidRPr="00E41A83">
        <w:rPr>
          <w:rStyle w:val="SubtleEmphasis"/>
        </w:rPr>
        <w:t>phone</w:t>
      </w:r>
      <w:r w:rsidRPr="00E41A83">
        <w:t>].</w:t>
      </w:r>
    </w:p>
    <w:p w14:paraId="728F65B8" w14:textId="239D2FD9" w:rsidR="00E41A83" w:rsidRPr="007A10C3" w:rsidRDefault="00692753" w:rsidP="00E41A83">
      <w:pPr>
        <w:rPr>
          <w:rStyle w:val="SubtleEmphasis"/>
        </w:rPr>
      </w:pPr>
      <w:r w:rsidRPr="007A10C3">
        <w:rPr>
          <w:rStyle w:val="SubtleEmphasis"/>
        </w:rPr>
        <w:t>Signature:</w:t>
      </w:r>
    </w:p>
    <w:p w14:paraId="491D2BE2" w14:textId="41C2998A" w:rsidR="00692753" w:rsidRPr="007A10C3" w:rsidRDefault="00692753" w:rsidP="00E41A83">
      <w:pPr>
        <w:rPr>
          <w:rStyle w:val="SubtleEmphasis"/>
        </w:rPr>
      </w:pPr>
      <w:r w:rsidRPr="007A10C3">
        <w:rPr>
          <w:rStyle w:val="SubtleEmphasis"/>
        </w:rPr>
        <w:t>Printed Name:</w:t>
      </w:r>
    </w:p>
    <w:p w14:paraId="65F25990" w14:textId="050744F1" w:rsidR="00692753" w:rsidRPr="007A10C3" w:rsidRDefault="00692753" w:rsidP="00E41A83">
      <w:pPr>
        <w:rPr>
          <w:rStyle w:val="SubtleEmphasis"/>
        </w:rPr>
      </w:pPr>
      <w:r w:rsidRPr="007A10C3">
        <w:rPr>
          <w:rStyle w:val="SubtleEmphasis"/>
        </w:rPr>
        <w:t>Date:</w:t>
      </w:r>
    </w:p>
    <w:p w14:paraId="278A4421" w14:textId="41A8A624" w:rsidR="00692753" w:rsidRPr="003F1775" w:rsidRDefault="007A10C3" w:rsidP="00692753">
      <w:pPr>
        <w:pStyle w:val="Heading2"/>
      </w:pPr>
      <w:r>
        <w:t>P</w:t>
      </w:r>
      <w:r w:rsidR="00692753">
        <w:t>erson receiving housing</w:t>
      </w:r>
    </w:p>
    <w:p w14:paraId="1B81F709" w14:textId="353FE82D" w:rsidR="00692753" w:rsidRPr="00692753" w:rsidRDefault="00692753" w:rsidP="00692753">
      <w:r w:rsidRPr="00692753">
        <w:t>On [</w:t>
      </w:r>
      <w:r w:rsidRPr="00E41A83">
        <w:rPr>
          <w:rStyle w:val="SubtleEmphasis"/>
        </w:rPr>
        <w:t>date</w:t>
      </w:r>
      <w:r w:rsidRPr="00692753">
        <w:t>], I, [</w:t>
      </w:r>
      <w:r w:rsidRPr="00E41A83">
        <w:rPr>
          <w:rStyle w:val="SubtleEmphasis"/>
        </w:rPr>
        <w:t>person receiving housing</w:t>
      </w:r>
      <w:r w:rsidRPr="00692753">
        <w:t>], moved into the home of [</w:t>
      </w:r>
      <w:r w:rsidRPr="00692753">
        <w:rPr>
          <w:rStyle w:val="SubtleEmphasis"/>
        </w:rPr>
        <w:t>person providing housing</w:t>
      </w:r>
      <w:r w:rsidRPr="00692753">
        <w:t>] with the understanding that I would pay back rent to that date in the amount of $[</w:t>
      </w:r>
      <w:r w:rsidRPr="00692753">
        <w:rPr>
          <w:rStyle w:val="SubtleEmphasis"/>
        </w:rPr>
        <w:t>amount</w:t>
      </w:r>
      <w:r w:rsidRPr="00692753">
        <w:t>] per month as soon as I receive any income benefits. In addition to the back payment, I understand that I will continue to pay $[</w:t>
      </w:r>
      <w:r w:rsidRPr="00692753">
        <w:rPr>
          <w:rStyle w:val="SubtleEmphasis"/>
        </w:rPr>
        <w:t>amount</w:t>
      </w:r>
      <w:r w:rsidRPr="00692753">
        <w:t xml:space="preserve">] per month for the rest of the time that I live there. </w:t>
      </w:r>
    </w:p>
    <w:p w14:paraId="4B311C82" w14:textId="77777777" w:rsidR="00692753" w:rsidRPr="00692753" w:rsidRDefault="00692753" w:rsidP="00692753">
      <w:pPr>
        <w:rPr>
          <w:rStyle w:val="SubtleEmphasis"/>
        </w:rPr>
      </w:pPr>
      <w:r w:rsidRPr="00692753">
        <w:rPr>
          <w:rStyle w:val="SubtleEmphasis"/>
        </w:rPr>
        <w:t>Signature:</w:t>
      </w:r>
    </w:p>
    <w:p w14:paraId="361F71EE" w14:textId="77777777" w:rsidR="00692753" w:rsidRPr="00692753" w:rsidRDefault="00692753" w:rsidP="00692753">
      <w:pPr>
        <w:rPr>
          <w:rStyle w:val="SubtleEmphasis"/>
        </w:rPr>
      </w:pPr>
      <w:r w:rsidRPr="00692753">
        <w:rPr>
          <w:rStyle w:val="SubtleEmphasis"/>
        </w:rPr>
        <w:t>Printed Name:</w:t>
      </w:r>
    </w:p>
    <w:p w14:paraId="6F6294F8" w14:textId="77777777" w:rsidR="00692753" w:rsidRPr="00692753" w:rsidRDefault="00692753" w:rsidP="00692753">
      <w:pPr>
        <w:rPr>
          <w:rStyle w:val="SubtleEmphasis"/>
        </w:rPr>
      </w:pPr>
      <w:r w:rsidRPr="00692753">
        <w:rPr>
          <w:rStyle w:val="SubtleEmphasis"/>
        </w:rPr>
        <w:t>Date:</w:t>
      </w:r>
    </w:p>
    <w:p w14:paraId="7B808F5C" w14:textId="7C998AC7" w:rsidR="00692753" w:rsidRDefault="00692753" w:rsidP="00692753">
      <w:pPr>
        <w:pStyle w:val="Heading2"/>
      </w:pPr>
      <w:r w:rsidRPr="001D196D">
        <w:t>Repayment Schedule</w:t>
      </w:r>
      <w:r w:rsidR="00E44345">
        <w:t xml:space="preserve"> – Both Parties</w:t>
      </w:r>
    </w:p>
    <w:p w14:paraId="051E1284" w14:textId="34CFFF20" w:rsidR="00692753" w:rsidRPr="00692753" w:rsidRDefault="00692753" w:rsidP="00692753">
      <w:r w:rsidRPr="00692753">
        <w:t>Each month beginning [</w:t>
      </w:r>
      <w:r w:rsidRPr="00692753">
        <w:rPr>
          <w:rStyle w:val="SubtleEmphasis"/>
        </w:rPr>
        <w:t>month and year</w:t>
      </w:r>
      <w:r w:rsidRPr="00692753">
        <w:t>], [</w:t>
      </w:r>
      <w:r w:rsidRPr="00692753">
        <w:rPr>
          <w:rStyle w:val="SubtleEmphasis"/>
        </w:rPr>
        <w:t>person receiving housing</w:t>
      </w:r>
      <w:r w:rsidRPr="00692753">
        <w:t xml:space="preserve">] will pay </w:t>
      </w:r>
      <w:r w:rsidR="00187052">
        <w:t>[</w:t>
      </w:r>
      <w:r w:rsidR="00187052" w:rsidRPr="00187052">
        <w:rPr>
          <w:rStyle w:val="SubtleEmphasis"/>
        </w:rPr>
        <w:t>percentage</w:t>
      </w:r>
      <w:r w:rsidR="00187052">
        <w:t>]</w:t>
      </w:r>
      <w:r w:rsidRPr="00692753">
        <w:t xml:space="preserve">% of </w:t>
      </w:r>
      <w:r w:rsidR="00187052">
        <w:t>[</w:t>
      </w:r>
      <w:r w:rsidRPr="00692753">
        <w:rPr>
          <w:rStyle w:val="SubtleEmphasis"/>
        </w:rPr>
        <w:t>his/her</w:t>
      </w:r>
      <w:r w:rsidR="00187052" w:rsidRPr="00187052">
        <w:rPr>
          <w:rStyle w:val="SubtleEmphasis"/>
        </w:rPr>
        <w:t>/their</w:t>
      </w:r>
      <w:r w:rsidR="00187052">
        <w:t>]</w:t>
      </w:r>
      <w:r w:rsidRPr="00692753">
        <w:t xml:space="preserve"> income to [</w:t>
      </w:r>
      <w:r w:rsidRPr="00692753">
        <w:rPr>
          <w:rStyle w:val="SubtleEmphasis"/>
        </w:rPr>
        <w:t>person providing housing</w:t>
      </w:r>
      <w:r w:rsidRPr="00692753">
        <w:t>] until the loan has been paid off.</w:t>
      </w:r>
    </w:p>
    <w:p w14:paraId="45DAD92C" w14:textId="047E5552" w:rsidR="00692753" w:rsidRPr="007A10C3" w:rsidRDefault="00187052" w:rsidP="00E41A83">
      <w:pPr>
        <w:rPr>
          <w:rStyle w:val="SubtleEmphasis"/>
        </w:rPr>
      </w:pPr>
      <w:r w:rsidRPr="007A10C3">
        <w:rPr>
          <w:rStyle w:val="SubtleEmphasis"/>
        </w:rPr>
        <w:t>Signature:</w:t>
      </w:r>
    </w:p>
    <w:p w14:paraId="70A50838" w14:textId="5410E583" w:rsidR="00DA23EB" w:rsidRPr="007A10C3" w:rsidRDefault="00187052" w:rsidP="00187052">
      <w:pPr>
        <w:rPr>
          <w:rStyle w:val="SubtleEmphasis"/>
        </w:rPr>
      </w:pPr>
      <w:r w:rsidRPr="007A10C3">
        <w:rPr>
          <w:rStyle w:val="SubtleEmphasis"/>
        </w:rPr>
        <w:t>Signature:</w:t>
      </w:r>
    </w:p>
    <w:sectPr w:rsidR="00DA23EB" w:rsidRPr="007A10C3" w:rsidSect="00E76F89">
      <w:headerReference w:type="default" r:id="rId11"/>
      <w:footerReference w:type="default" r:id="rId12"/>
      <w:headerReference w:type="first" r:id="rId13"/>
      <w:footerReference w:type="first" r:id="rId14"/>
      <w:pgSz w:w="12240" w:h="15840"/>
      <w:pgMar w:top="1080" w:right="1080" w:bottom="1080" w:left="108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F2F42" w14:textId="77777777" w:rsidR="00D501D2" w:rsidRDefault="00D501D2" w:rsidP="004E6D8E">
      <w:r>
        <w:separator/>
      </w:r>
    </w:p>
  </w:endnote>
  <w:endnote w:type="continuationSeparator" w:id="0">
    <w:p w14:paraId="5616DC22" w14:textId="77777777" w:rsidR="00D501D2" w:rsidRDefault="00D501D2" w:rsidP="004E6D8E">
      <w:r>
        <w:continuationSeparator/>
      </w:r>
    </w:p>
  </w:endnote>
  <w:endnote w:type="continuationNotice" w:id="1">
    <w:p w14:paraId="3A75E659" w14:textId="77777777" w:rsidR="00D501D2" w:rsidRDefault="00D501D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9C78A" w14:textId="77777777" w:rsidR="006B1297" w:rsidRPr="00D05767" w:rsidRDefault="008D063B" w:rsidP="00D05767">
    <w:pPr>
      <w:pStyle w:val="Footer"/>
      <w:tabs>
        <w:tab w:val="left" w:pos="8610"/>
      </w:tabs>
      <w:jc w:val="center"/>
      <w:rPr>
        <w:rFonts w:cstheme="minorHAnsi"/>
        <w:noProof/>
      </w:rPr>
    </w:pPr>
    <w:r>
      <w:rPr>
        <w:rFonts w:cstheme="minorHAnsi"/>
        <w:noProof/>
      </w:rPr>
      <w:t xml:space="preserve">Date </w:t>
    </w:r>
    <w:r w:rsidR="00D05767">
      <w:rPr>
        <w:rFonts w:cstheme="minorHAnsi"/>
        <w:noProof/>
      </w:rPr>
      <w:t>|</w:t>
    </w:r>
    <w:r w:rsidR="00D05767" w:rsidRPr="003073C0">
      <w:rPr>
        <w:rFonts w:cstheme="minorHAnsi"/>
        <w:noProof/>
      </w:rPr>
      <w:t xml:space="preserve"> SSI/SSDI Outreach, Access</w:t>
    </w:r>
    <w:r w:rsidR="00396C90">
      <w:rPr>
        <w:rFonts w:cstheme="minorHAnsi"/>
        <w:noProof/>
      </w:rPr>
      <w:t>,</w:t>
    </w:r>
    <w:r w:rsidR="00D05767" w:rsidRPr="003073C0">
      <w:rPr>
        <w:rFonts w:cstheme="minorHAnsi"/>
        <w:noProof/>
      </w:rPr>
      <w:t xml:space="preserve"> and Recovery (SOAR) Technical Assistance Center</w:t>
    </w:r>
    <w:r w:rsidR="00D05767">
      <w:rPr>
        <w:rFonts w:cstheme="minorHAnsi"/>
        <w:noProof/>
      </w:rPr>
      <w:t xml:space="preserve"> | </w:t>
    </w:r>
    <w:r w:rsidR="00D05767" w:rsidRPr="00D05767">
      <w:rPr>
        <w:rFonts w:cstheme="minorHAnsi"/>
        <w:b/>
        <w:bCs/>
        <w:noProof/>
      </w:rPr>
      <w:fldChar w:fldCharType="begin"/>
    </w:r>
    <w:r w:rsidR="00D05767" w:rsidRPr="00D05767">
      <w:rPr>
        <w:rFonts w:cstheme="minorHAnsi"/>
        <w:b/>
        <w:bCs/>
        <w:noProof/>
      </w:rPr>
      <w:instrText xml:space="preserve"> PAGE   \* MERGEFORMAT </w:instrText>
    </w:r>
    <w:r w:rsidR="00D05767" w:rsidRPr="00D05767">
      <w:rPr>
        <w:rFonts w:cstheme="minorHAnsi"/>
        <w:b/>
        <w:bCs/>
        <w:noProof/>
      </w:rPr>
      <w:fldChar w:fldCharType="separate"/>
    </w:r>
    <w:r w:rsidR="00D05767">
      <w:rPr>
        <w:rFonts w:cstheme="minorHAnsi"/>
        <w:b/>
        <w:bCs/>
        <w:noProof/>
      </w:rPr>
      <w:t>1</w:t>
    </w:r>
    <w:r w:rsidR="00D05767" w:rsidRPr="00D05767">
      <w:rPr>
        <w:rFonts w:cstheme="minorHAnsi"/>
        <w:b/>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56DBF" w14:textId="18050989" w:rsidR="00EA44A3" w:rsidRPr="00EA44A3" w:rsidRDefault="007A10C3" w:rsidP="00D05767">
    <w:pPr>
      <w:pStyle w:val="Footer"/>
      <w:tabs>
        <w:tab w:val="left" w:pos="8610"/>
      </w:tabs>
      <w:jc w:val="center"/>
      <w:rPr>
        <w:rFonts w:cstheme="minorHAnsi"/>
        <w:noProof/>
      </w:rPr>
    </w:pPr>
    <w:r>
      <w:rPr>
        <w:rFonts w:cstheme="minorHAnsi"/>
        <w:noProof/>
      </w:rPr>
      <w:t>January 2024</w:t>
    </w:r>
    <w:r w:rsidR="00B06B77">
      <w:rPr>
        <w:rFonts w:cstheme="minorHAnsi"/>
        <w:noProof/>
      </w:rPr>
      <w:t xml:space="preserve"> </w:t>
    </w:r>
    <w:r w:rsidR="00EA44A3">
      <w:rPr>
        <w:rFonts w:cstheme="minorHAnsi"/>
        <w:noProof/>
      </w:rPr>
      <w:t>|</w:t>
    </w:r>
    <w:r w:rsidR="00EA44A3" w:rsidRPr="003073C0">
      <w:rPr>
        <w:rFonts w:cstheme="minorHAnsi"/>
        <w:noProof/>
      </w:rPr>
      <w:t xml:space="preserve"> SSI/SSDI Outreach, Access</w:t>
    </w:r>
    <w:r w:rsidR="00E103E2">
      <w:rPr>
        <w:rFonts w:cstheme="minorHAnsi"/>
        <w:noProof/>
      </w:rPr>
      <w:t>,</w:t>
    </w:r>
    <w:r w:rsidR="00EA44A3" w:rsidRPr="003073C0">
      <w:rPr>
        <w:rFonts w:cstheme="minorHAnsi"/>
        <w:noProof/>
      </w:rPr>
      <w:t xml:space="preserve"> and Recovery (SOAR) Technical Assistance Center</w:t>
    </w:r>
    <w:r w:rsidR="00D05767">
      <w:rPr>
        <w:rFonts w:cstheme="minorHAnsi"/>
        <w:noProof/>
      </w:rPr>
      <w:t xml:space="preserve"> | </w:t>
    </w:r>
    <w:r w:rsidR="00D05767" w:rsidRPr="00D05767">
      <w:rPr>
        <w:rFonts w:cstheme="minorHAnsi"/>
        <w:b/>
        <w:bCs/>
        <w:noProof/>
      </w:rPr>
      <w:fldChar w:fldCharType="begin"/>
    </w:r>
    <w:r w:rsidR="00D05767" w:rsidRPr="00D05767">
      <w:rPr>
        <w:rFonts w:cstheme="minorHAnsi"/>
        <w:b/>
        <w:bCs/>
        <w:noProof/>
      </w:rPr>
      <w:instrText xml:space="preserve"> PAGE   \* MERGEFORMAT </w:instrText>
    </w:r>
    <w:r w:rsidR="00D05767" w:rsidRPr="00D05767">
      <w:rPr>
        <w:rFonts w:cstheme="minorHAnsi"/>
        <w:b/>
        <w:bCs/>
        <w:noProof/>
      </w:rPr>
      <w:fldChar w:fldCharType="separate"/>
    </w:r>
    <w:r w:rsidR="00D05767" w:rsidRPr="00D05767">
      <w:rPr>
        <w:rFonts w:cstheme="minorHAnsi"/>
        <w:b/>
        <w:bCs/>
        <w:noProof/>
      </w:rPr>
      <w:t>1</w:t>
    </w:r>
    <w:r w:rsidR="00D05767" w:rsidRPr="00D05767">
      <w:rPr>
        <w:rFonts w:cstheme="minorHAnsi"/>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6935E" w14:textId="77777777" w:rsidR="00D501D2" w:rsidRDefault="00D501D2" w:rsidP="004E6D8E">
      <w:r>
        <w:separator/>
      </w:r>
    </w:p>
  </w:footnote>
  <w:footnote w:type="continuationSeparator" w:id="0">
    <w:p w14:paraId="44620025" w14:textId="77777777" w:rsidR="00D501D2" w:rsidRDefault="00D501D2" w:rsidP="004E6D8E">
      <w:r>
        <w:continuationSeparator/>
      </w:r>
    </w:p>
  </w:footnote>
  <w:footnote w:type="continuationNotice" w:id="1">
    <w:p w14:paraId="365A50F8" w14:textId="77777777" w:rsidR="00D501D2" w:rsidRDefault="00D501D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72BC2" w14:textId="77777777" w:rsidR="00BF6141" w:rsidRPr="00B25494" w:rsidRDefault="00DA23EB" w:rsidP="000D27E7">
    <w:pPr>
      <w:tabs>
        <w:tab w:val="left" w:pos="3990"/>
      </w:tabs>
      <w:rPr>
        <w:b/>
        <w:bCs/>
      </w:rPr>
    </w:pPr>
    <w:r>
      <w:rPr>
        <w:b/>
        <w:bCs/>
        <w:noProof/>
      </w:rPr>
      <w:drawing>
        <wp:anchor distT="0" distB="0" distL="114300" distR="114300" simplePos="0" relativeHeight="251658240" behindDoc="1" locked="0" layoutInCell="1" allowOverlap="1" wp14:anchorId="7AE642B2" wp14:editId="6E99AF41">
          <wp:simplePos x="0" y="0"/>
          <wp:positionH relativeFrom="column">
            <wp:posOffset>-366623</wp:posOffset>
          </wp:positionH>
          <wp:positionV relativeFrom="paragraph">
            <wp:posOffset>-272415</wp:posOffset>
          </wp:positionV>
          <wp:extent cx="1820174" cy="503076"/>
          <wp:effectExtent l="0" t="0" r="8890" b="0"/>
          <wp:wrapTight wrapText="bothSides">
            <wp:wrapPolygon edited="0">
              <wp:start x="904" y="0"/>
              <wp:lineTo x="0" y="3273"/>
              <wp:lineTo x="0" y="20455"/>
              <wp:lineTo x="1357" y="20455"/>
              <wp:lineTo x="1583" y="20455"/>
              <wp:lineTo x="2261" y="13909"/>
              <wp:lineTo x="21479" y="12273"/>
              <wp:lineTo x="21479" y="1636"/>
              <wp:lineTo x="8818" y="0"/>
              <wp:lineTo x="904"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20174" cy="503076"/>
                  </a:xfrm>
                  <a:prstGeom prst="rect">
                    <a:avLst/>
                  </a:prstGeom>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58241" behindDoc="1" locked="0" layoutInCell="1" allowOverlap="1" wp14:anchorId="18E555EA" wp14:editId="311DAAE1">
          <wp:simplePos x="0" y="0"/>
          <wp:positionH relativeFrom="margin">
            <wp:posOffset>5368086</wp:posOffset>
          </wp:positionH>
          <wp:positionV relativeFrom="paragraph">
            <wp:posOffset>-310515</wp:posOffset>
          </wp:positionV>
          <wp:extent cx="1441450" cy="568960"/>
          <wp:effectExtent l="0" t="0" r="6350" b="2540"/>
          <wp:wrapTight wrapText="bothSides">
            <wp:wrapPolygon edited="0">
              <wp:start x="0" y="0"/>
              <wp:lineTo x="0" y="20973"/>
              <wp:lineTo x="21410" y="20973"/>
              <wp:lineTo x="21410"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441450" cy="5689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70DC1" w14:textId="77777777" w:rsidR="00C72C8D" w:rsidRPr="00612AB7" w:rsidRDefault="00344A81" w:rsidP="00EC408E">
    <w:pPr>
      <w:pStyle w:val="Header"/>
      <w:tabs>
        <w:tab w:val="clear" w:pos="4680"/>
        <w:tab w:val="clear" w:pos="9360"/>
        <w:tab w:val="center" w:pos="5040"/>
        <w:tab w:val="left" w:pos="6345"/>
      </w:tabs>
      <w:jc w:val="right"/>
      <w:rPr>
        <w:sz w:val="12"/>
        <w:szCs w:val="12"/>
      </w:rPr>
    </w:pPr>
    <w:r>
      <w:rPr>
        <w:b/>
        <w:bCs/>
        <w:noProof/>
      </w:rPr>
      <mc:AlternateContent>
        <mc:Choice Requires="wps">
          <w:drawing>
            <wp:anchor distT="0" distB="0" distL="114300" distR="114300" simplePos="0" relativeHeight="251658243" behindDoc="0" locked="0" layoutInCell="1" allowOverlap="1" wp14:anchorId="5A314E68" wp14:editId="3099CF5D">
              <wp:simplePos x="0" y="0"/>
              <wp:positionH relativeFrom="margin">
                <wp:posOffset>-985727</wp:posOffset>
              </wp:positionH>
              <wp:positionV relativeFrom="paragraph">
                <wp:posOffset>-616688</wp:posOffset>
              </wp:positionV>
              <wp:extent cx="8377555" cy="463815"/>
              <wp:effectExtent l="19050" t="19050" r="23495" b="1270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77555" cy="463815"/>
                      </a:xfrm>
                      <a:prstGeom prst="rect">
                        <a:avLst/>
                      </a:prstGeom>
                      <a:solidFill>
                        <a:srgbClr val="1E384B"/>
                      </a:solidFill>
                      <a:ln w="28575">
                        <a:solidFill>
                          <a:srgbClr val="FFC92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50ECC" id="Rectangle 1" o:spid="_x0000_s1026" alt="&quot;&quot;" style="position:absolute;margin-left:-77.6pt;margin-top:-48.55pt;width:659.65pt;height:36.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" fillcolor="#1e384b" strokecolor="#ffc928" strokeweight="2.25pt">
              <w10:wrap anchorx="margin"/>
            </v:rect>
          </w:pict>
        </mc:Fallback>
      </mc:AlternateContent>
    </w:r>
    <w:r w:rsidR="00B6010A">
      <w:rPr>
        <w:b/>
        <w:bCs/>
        <w:noProof/>
      </w:rPr>
      <w:drawing>
        <wp:anchor distT="0" distB="0" distL="114300" distR="114300" simplePos="0" relativeHeight="251658242" behindDoc="1" locked="0" layoutInCell="1" allowOverlap="1" wp14:anchorId="17B4E5A0" wp14:editId="11D9DF81">
          <wp:simplePos x="0" y="0"/>
          <wp:positionH relativeFrom="page">
            <wp:align>left</wp:align>
          </wp:positionH>
          <wp:positionV relativeFrom="paragraph">
            <wp:posOffset>-202019</wp:posOffset>
          </wp:positionV>
          <wp:extent cx="7985273" cy="9525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985273" cy="952500"/>
                  </a:xfrm>
                  <a:prstGeom prst="rect">
                    <a:avLst/>
                  </a:prstGeom>
                </pic:spPr>
              </pic:pic>
            </a:graphicData>
          </a:graphic>
          <wp14:sizeRelH relativeFrom="page">
            <wp14:pctWidth>0</wp14:pctWidth>
          </wp14:sizeRelH>
          <wp14:sizeRelV relativeFrom="page">
            <wp14:pctHeight>0</wp14:pctHeight>
          </wp14:sizeRelV>
        </wp:anchor>
      </w:drawing>
    </w:r>
    <w:r w:rsidR="004405AD">
      <w:rPr>
        <w:b/>
        <w:bCs/>
        <w:noProof/>
      </w:rPr>
      <w:drawing>
        <wp:inline distT="0" distB="0" distL="0" distR="0" wp14:anchorId="6E600A10" wp14:editId="756EFC79">
          <wp:extent cx="1900268" cy="533348"/>
          <wp:effectExtent l="0" t="0" r="5080" b="635"/>
          <wp:docPr id="5" name="Picture 5" descr="SOAR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SOARWorks logo"/>
                  <pic:cNvPicPr/>
                </pic:nvPicPr>
                <pic:blipFill>
                  <a:blip r:embed="rId2">
                    <a:extLst>
                      <a:ext uri="{28A0092B-C50C-407E-A947-70E740481C1C}">
                        <a14:useLocalDpi xmlns:a14="http://schemas.microsoft.com/office/drawing/2010/main" val="0"/>
                      </a:ext>
                    </a:extLst>
                  </a:blip>
                  <a:stretch>
                    <a:fillRect/>
                  </a:stretch>
                </pic:blipFill>
                <pic:spPr>
                  <a:xfrm>
                    <a:off x="0" y="0"/>
                    <a:ext cx="1906931" cy="535218"/>
                  </a:xfrm>
                  <a:prstGeom prst="rect">
                    <a:avLst/>
                  </a:prstGeom>
                </pic:spPr>
              </pic:pic>
            </a:graphicData>
          </a:graphic>
        </wp:inline>
      </w:drawing>
    </w:r>
    <w:r w:rsidR="00BE22E8" w:rsidRPr="00AD4F1B">
      <w:rPr>
        <w:sz w:val="12"/>
        <w:szCs w:val="12"/>
      </w:rPr>
      <w:ptab w:relativeTo="margin" w:alignment="center" w:leader="none"/>
    </w:r>
    <w:r w:rsidR="00BE22E8" w:rsidRPr="00AD4F1B">
      <w:rPr>
        <w:sz w:val="12"/>
        <w:szCs w:val="12"/>
      </w:rPr>
      <w:ptab w:relativeTo="margin" w:alignment="right" w:leader="none"/>
    </w:r>
    <w:r w:rsidR="007D63E1">
      <w:rPr>
        <w:b/>
        <w:bCs/>
        <w:noProof/>
      </w:rPr>
      <w:drawing>
        <wp:inline distT="0" distB="0" distL="0" distR="0" wp14:anchorId="3DD8A71E" wp14:editId="3B8FF8CC">
          <wp:extent cx="1420877" cy="479425"/>
          <wp:effectExtent l="0" t="0" r="8255" b="0"/>
          <wp:docPr id="6" name="Picture 6" descr="Substance Abuse and Mental Health Services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ubstance Abuse and Mental Health Services Administration logo"/>
                  <pic:cNvPicPr/>
                </pic:nvPicPr>
                <pic:blipFill>
                  <a:blip r:embed="rId3">
                    <a:extLst>
                      <a:ext uri="{28A0092B-C50C-407E-A947-70E740481C1C}">
                        <a14:useLocalDpi xmlns:a14="http://schemas.microsoft.com/office/drawing/2010/main" val="0"/>
                      </a:ext>
                    </a:extLst>
                  </a:blip>
                  <a:stretch>
                    <a:fillRect/>
                  </a:stretch>
                </pic:blipFill>
                <pic:spPr>
                  <a:xfrm>
                    <a:off x="0" y="0"/>
                    <a:ext cx="1448169" cy="4886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633FD"/>
    <w:multiLevelType w:val="hybridMultilevel"/>
    <w:tmpl w:val="F3EC2C6C"/>
    <w:lvl w:ilvl="0" w:tplc="A74A2F40">
      <w:start w:val="1"/>
      <w:numFmt w:val="bullet"/>
      <w:pStyle w:val="ListParagraph"/>
      <w:lvlText w:val=""/>
      <w:lvlJc w:val="left"/>
      <w:pPr>
        <w:ind w:left="720" w:hanging="360"/>
      </w:pPr>
      <w:rPr>
        <w:rFonts w:ascii="Symbol" w:hAnsi="Symbol" w:hint="default"/>
      </w:rPr>
    </w:lvl>
    <w:lvl w:ilvl="1" w:tplc="9A9CFE7C">
      <w:start w:val="1"/>
      <w:numFmt w:val="bullet"/>
      <w:lvlText w:val="o"/>
      <w:lvlJc w:val="left"/>
      <w:pPr>
        <w:ind w:left="1440" w:hanging="360"/>
      </w:pPr>
      <w:rPr>
        <w:rFonts w:ascii="Courier New" w:hAnsi="Courier New" w:cs="Courier New" w:hint="default"/>
      </w:rPr>
    </w:lvl>
    <w:lvl w:ilvl="2" w:tplc="E3888B82">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638228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Y2NrM0szA2MjcwMDBX0lEKTi0uzszPAykwrgUAEzi+DCwAAAA="/>
  </w:docVars>
  <w:rsids>
    <w:rsidRoot w:val="00E41A83"/>
    <w:rsid w:val="00002875"/>
    <w:rsid w:val="00012CC6"/>
    <w:rsid w:val="00013C06"/>
    <w:rsid w:val="000228D7"/>
    <w:rsid w:val="00030F06"/>
    <w:rsid w:val="00034E0E"/>
    <w:rsid w:val="00036E1C"/>
    <w:rsid w:val="00054545"/>
    <w:rsid w:val="00094CCC"/>
    <w:rsid w:val="000D05A8"/>
    <w:rsid w:val="000D27E7"/>
    <w:rsid w:val="000D67CA"/>
    <w:rsid w:val="000E514B"/>
    <w:rsid w:val="000F76A3"/>
    <w:rsid w:val="00106FD3"/>
    <w:rsid w:val="001101C1"/>
    <w:rsid w:val="001223FF"/>
    <w:rsid w:val="00122540"/>
    <w:rsid w:val="00127D23"/>
    <w:rsid w:val="00147F37"/>
    <w:rsid w:val="00153FD4"/>
    <w:rsid w:val="0016613D"/>
    <w:rsid w:val="001739A7"/>
    <w:rsid w:val="00175557"/>
    <w:rsid w:val="00184015"/>
    <w:rsid w:val="00187052"/>
    <w:rsid w:val="001D06C6"/>
    <w:rsid w:val="001F02BC"/>
    <w:rsid w:val="0021345F"/>
    <w:rsid w:val="00254BBA"/>
    <w:rsid w:val="00265811"/>
    <w:rsid w:val="00273EFE"/>
    <w:rsid w:val="0028473C"/>
    <w:rsid w:val="00286D2C"/>
    <w:rsid w:val="002D6E71"/>
    <w:rsid w:val="002E23CC"/>
    <w:rsid w:val="002E3C33"/>
    <w:rsid w:val="00301CB0"/>
    <w:rsid w:val="003073C0"/>
    <w:rsid w:val="0031023A"/>
    <w:rsid w:val="003248E1"/>
    <w:rsid w:val="0032680F"/>
    <w:rsid w:val="0033191D"/>
    <w:rsid w:val="003423B5"/>
    <w:rsid w:val="00342DE0"/>
    <w:rsid w:val="00344A81"/>
    <w:rsid w:val="00345CA6"/>
    <w:rsid w:val="00352E94"/>
    <w:rsid w:val="00383DE4"/>
    <w:rsid w:val="0038636C"/>
    <w:rsid w:val="00393E11"/>
    <w:rsid w:val="003963CF"/>
    <w:rsid w:val="00396C90"/>
    <w:rsid w:val="003A138A"/>
    <w:rsid w:val="003A482B"/>
    <w:rsid w:val="003B067F"/>
    <w:rsid w:val="003B3F95"/>
    <w:rsid w:val="003B63A7"/>
    <w:rsid w:val="003C773A"/>
    <w:rsid w:val="003D29C2"/>
    <w:rsid w:val="003D5BC5"/>
    <w:rsid w:val="003E214F"/>
    <w:rsid w:val="004076E9"/>
    <w:rsid w:val="004116B9"/>
    <w:rsid w:val="00414C1F"/>
    <w:rsid w:val="00417DB2"/>
    <w:rsid w:val="004405AD"/>
    <w:rsid w:val="00443C1C"/>
    <w:rsid w:val="0044423E"/>
    <w:rsid w:val="00493BCE"/>
    <w:rsid w:val="004D3CB3"/>
    <w:rsid w:val="004E6D8E"/>
    <w:rsid w:val="005418D6"/>
    <w:rsid w:val="00543FBD"/>
    <w:rsid w:val="00545E0B"/>
    <w:rsid w:val="005500DA"/>
    <w:rsid w:val="0058761C"/>
    <w:rsid w:val="00594DFA"/>
    <w:rsid w:val="005C44D0"/>
    <w:rsid w:val="005D3ECD"/>
    <w:rsid w:val="00612AB7"/>
    <w:rsid w:val="006633DF"/>
    <w:rsid w:val="00684E3D"/>
    <w:rsid w:val="00692753"/>
    <w:rsid w:val="006A37F8"/>
    <w:rsid w:val="006B1297"/>
    <w:rsid w:val="006B22DC"/>
    <w:rsid w:val="006B5750"/>
    <w:rsid w:val="006E3E6E"/>
    <w:rsid w:val="006F6786"/>
    <w:rsid w:val="00702F15"/>
    <w:rsid w:val="00713283"/>
    <w:rsid w:val="00756FC7"/>
    <w:rsid w:val="0077662C"/>
    <w:rsid w:val="00786955"/>
    <w:rsid w:val="00786A77"/>
    <w:rsid w:val="00792661"/>
    <w:rsid w:val="00797699"/>
    <w:rsid w:val="007A10C3"/>
    <w:rsid w:val="007D08F7"/>
    <w:rsid w:val="007D63E1"/>
    <w:rsid w:val="007E3046"/>
    <w:rsid w:val="007E7681"/>
    <w:rsid w:val="007F17A8"/>
    <w:rsid w:val="00817210"/>
    <w:rsid w:val="0082264F"/>
    <w:rsid w:val="00841771"/>
    <w:rsid w:val="0084639B"/>
    <w:rsid w:val="008475D3"/>
    <w:rsid w:val="00850308"/>
    <w:rsid w:val="00873AE6"/>
    <w:rsid w:val="00873C9B"/>
    <w:rsid w:val="00890D00"/>
    <w:rsid w:val="008959C4"/>
    <w:rsid w:val="00897DDB"/>
    <w:rsid w:val="008C2DA3"/>
    <w:rsid w:val="008C4F30"/>
    <w:rsid w:val="008D063B"/>
    <w:rsid w:val="0091380F"/>
    <w:rsid w:val="00941B63"/>
    <w:rsid w:val="009739B1"/>
    <w:rsid w:val="009827FF"/>
    <w:rsid w:val="009867F5"/>
    <w:rsid w:val="00987319"/>
    <w:rsid w:val="009A0C84"/>
    <w:rsid w:val="009A2C61"/>
    <w:rsid w:val="009A3BED"/>
    <w:rsid w:val="009A5E0C"/>
    <w:rsid w:val="009B7917"/>
    <w:rsid w:val="009D6E15"/>
    <w:rsid w:val="009E48F0"/>
    <w:rsid w:val="009E4F47"/>
    <w:rsid w:val="009F068B"/>
    <w:rsid w:val="00A05626"/>
    <w:rsid w:val="00A165A9"/>
    <w:rsid w:val="00A168DF"/>
    <w:rsid w:val="00A209F5"/>
    <w:rsid w:val="00A27655"/>
    <w:rsid w:val="00A904B1"/>
    <w:rsid w:val="00A91AAA"/>
    <w:rsid w:val="00AA7BA6"/>
    <w:rsid w:val="00AC2709"/>
    <w:rsid w:val="00AD3F5D"/>
    <w:rsid w:val="00AD4F1B"/>
    <w:rsid w:val="00AD723A"/>
    <w:rsid w:val="00AF2F04"/>
    <w:rsid w:val="00B04283"/>
    <w:rsid w:val="00B06B77"/>
    <w:rsid w:val="00B17D28"/>
    <w:rsid w:val="00B25494"/>
    <w:rsid w:val="00B463E6"/>
    <w:rsid w:val="00B6010A"/>
    <w:rsid w:val="00B642DA"/>
    <w:rsid w:val="00B9341A"/>
    <w:rsid w:val="00BA4D03"/>
    <w:rsid w:val="00BD4CB0"/>
    <w:rsid w:val="00BD670E"/>
    <w:rsid w:val="00BE22E8"/>
    <w:rsid w:val="00BF6141"/>
    <w:rsid w:val="00C07895"/>
    <w:rsid w:val="00C1478F"/>
    <w:rsid w:val="00C23877"/>
    <w:rsid w:val="00C27734"/>
    <w:rsid w:val="00C34E62"/>
    <w:rsid w:val="00C72C8D"/>
    <w:rsid w:val="00C7495A"/>
    <w:rsid w:val="00C847C5"/>
    <w:rsid w:val="00C8526C"/>
    <w:rsid w:val="00C859A0"/>
    <w:rsid w:val="00CA642F"/>
    <w:rsid w:val="00CC6ABB"/>
    <w:rsid w:val="00CE1C77"/>
    <w:rsid w:val="00CE7B40"/>
    <w:rsid w:val="00CF3624"/>
    <w:rsid w:val="00CF404E"/>
    <w:rsid w:val="00CF6656"/>
    <w:rsid w:val="00D05767"/>
    <w:rsid w:val="00D16958"/>
    <w:rsid w:val="00D27197"/>
    <w:rsid w:val="00D501D2"/>
    <w:rsid w:val="00D61420"/>
    <w:rsid w:val="00D66428"/>
    <w:rsid w:val="00D7241A"/>
    <w:rsid w:val="00D7479D"/>
    <w:rsid w:val="00D952BC"/>
    <w:rsid w:val="00D96868"/>
    <w:rsid w:val="00DA23EB"/>
    <w:rsid w:val="00DB2297"/>
    <w:rsid w:val="00DB4570"/>
    <w:rsid w:val="00DB6D9C"/>
    <w:rsid w:val="00DB7ECD"/>
    <w:rsid w:val="00DC44A4"/>
    <w:rsid w:val="00DC636A"/>
    <w:rsid w:val="00DD3142"/>
    <w:rsid w:val="00E103E2"/>
    <w:rsid w:val="00E12D9B"/>
    <w:rsid w:val="00E174BB"/>
    <w:rsid w:val="00E25992"/>
    <w:rsid w:val="00E34C0B"/>
    <w:rsid w:val="00E37AF4"/>
    <w:rsid w:val="00E41A83"/>
    <w:rsid w:val="00E44345"/>
    <w:rsid w:val="00E52E49"/>
    <w:rsid w:val="00E704C9"/>
    <w:rsid w:val="00E71868"/>
    <w:rsid w:val="00E74419"/>
    <w:rsid w:val="00E76F89"/>
    <w:rsid w:val="00E80CAE"/>
    <w:rsid w:val="00E9409C"/>
    <w:rsid w:val="00EA44A3"/>
    <w:rsid w:val="00EC0412"/>
    <w:rsid w:val="00EC408E"/>
    <w:rsid w:val="00EC529C"/>
    <w:rsid w:val="00EC62D0"/>
    <w:rsid w:val="00EC6BCE"/>
    <w:rsid w:val="00ED24FF"/>
    <w:rsid w:val="00EE5843"/>
    <w:rsid w:val="00F2221E"/>
    <w:rsid w:val="00F74E8C"/>
    <w:rsid w:val="00F77445"/>
    <w:rsid w:val="00FB3787"/>
    <w:rsid w:val="00FC0372"/>
    <w:rsid w:val="00FC17C7"/>
    <w:rsid w:val="00FC6BBE"/>
    <w:rsid w:val="00FD7109"/>
    <w:rsid w:val="1DECA517"/>
    <w:rsid w:val="32002D1E"/>
    <w:rsid w:val="404D0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4A13C"/>
  <w15:docId w15:val="{E96B801C-06F5-4352-86A0-F247C7857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753"/>
    <w:rPr>
      <w:sz w:val="22"/>
      <w:szCs w:val="22"/>
    </w:rPr>
  </w:style>
  <w:style w:type="paragraph" w:styleId="Heading1">
    <w:name w:val="heading 1"/>
    <w:basedOn w:val="Normal"/>
    <w:next w:val="Normal"/>
    <w:link w:val="Heading1Char"/>
    <w:autoRedefine/>
    <w:uiPriority w:val="9"/>
    <w:qFormat/>
    <w:rsid w:val="00AA7BA6"/>
    <w:pPr>
      <w:spacing w:before="240" w:after="0"/>
      <w:jc w:val="center"/>
      <w:outlineLvl w:val="0"/>
    </w:pPr>
    <w:rPr>
      <w:rFonts w:ascii="Tahoma" w:eastAsiaTheme="majorEastAsia" w:hAnsi="Tahoma" w:cs="Tahoma"/>
      <w:b/>
      <w:bCs/>
      <w:color w:val="1A6986"/>
      <w:spacing w:val="10"/>
      <w:sz w:val="32"/>
      <w:szCs w:val="36"/>
    </w:rPr>
  </w:style>
  <w:style w:type="paragraph" w:styleId="Heading2">
    <w:name w:val="heading 2"/>
    <w:next w:val="Normal"/>
    <w:link w:val="Heading2Char"/>
    <w:uiPriority w:val="9"/>
    <w:unhideWhenUsed/>
    <w:qFormat/>
    <w:rsid w:val="00C23877"/>
    <w:pPr>
      <w:pBdr>
        <w:left w:val="single" w:sz="18" w:space="4" w:color="FFC000" w:themeColor="accent4"/>
      </w:pBdr>
      <w:spacing w:after="0"/>
      <w:outlineLvl w:val="1"/>
    </w:pPr>
    <w:rPr>
      <w:rFonts w:ascii="Tahoma" w:hAnsi="Tahoma" w:cs="Tahoma"/>
      <w:b/>
      <w:bCs/>
      <w:color w:val="1A6986"/>
      <w:spacing w:val="15"/>
      <w:sz w:val="28"/>
      <w:szCs w:val="28"/>
    </w:rPr>
  </w:style>
  <w:style w:type="paragraph" w:styleId="Heading3">
    <w:name w:val="heading 3"/>
    <w:next w:val="Normal"/>
    <w:link w:val="Heading3Char"/>
    <w:uiPriority w:val="9"/>
    <w:unhideWhenUsed/>
    <w:qFormat/>
    <w:rsid w:val="00C23877"/>
    <w:pPr>
      <w:outlineLvl w:val="2"/>
    </w:pPr>
    <w:rPr>
      <w:rFonts w:ascii="Tahoma" w:hAnsi="Tahoma" w:cs="Tahoma"/>
      <w:b/>
      <w:bCs/>
      <w:color w:val="1E384B"/>
      <w:spacing w:val="15"/>
      <w:sz w:val="24"/>
      <w:szCs w:val="24"/>
    </w:rPr>
  </w:style>
  <w:style w:type="paragraph" w:styleId="Heading4">
    <w:name w:val="heading 4"/>
    <w:next w:val="Normal"/>
    <w:link w:val="Heading4Char"/>
    <w:uiPriority w:val="9"/>
    <w:unhideWhenUsed/>
    <w:qFormat/>
    <w:rsid w:val="00B04283"/>
    <w:pPr>
      <w:outlineLvl w:val="3"/>
    </w:pPr>
    <w:rPr>
      <w:rFonts w:ascii="Tahoma" w:hAnsi="Tahoma" w:cs="Tahoma"/>
      <w:color w:val="1E384B"/>
      <w:spacing w:val="15"/>
      <w:sz w:val="24"/>
      <w:szCs w:val="24"/>
    </w:rPr>
  </w:style>
  <w:style w:type="paragraph" w:styleId="Heading5">
    <w:name w:val="heading 5"/>
    <w:basedOn w:val="Normal"/>
    <w:next w:val="Normal"/>
    <w:link w:val="Heading5Char"/>
    <w:uiPriority w:val="9"/>
    <w:semiHidden/>
    <w:unhideWhenUsed/>
    <w:qFormat/>
    <w:rsid w:val="003B63A7"/>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3B63A7"/>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3B63A7"/>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3B63A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B63A7"/>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rsid w:val="002E23CC"/>
    <w:rPr>
      <w:rFonts w:ascii="Calibri" w:eastAsia="Calibri" w:hAnsi="Calibri"/>
    </w:rPr>
  </w:style>
  <w:style w:type="paragraph" w:customStyle="1" w:styleId="ColorfulList-Accent11">
    <w:name w:val="Colorful List - Accent 11"/>
    <w:basedOn w:val="Normal"/>
    <w:uiPriority w:val="34"/>
    <w:rsid w:val="002E23CC"/>
    <w:pPr>
      <w:ind w:left="720"/>
      <w:contextualSpacing/>
    </w:pPr>
  </w:style>
  <w:style w:type="paragraph" w:styleId="CommentText">
    <w:name w:val="annotation text"/>
    <w:basedOn w:val="Normal"/>
    <w:link w:val="CommentTextChar"/>
    <w:uiPriority w:val="99"/>
    <w:semiHidden/>
    <w:unhideWhenUsed/>
    <w:rsid w:val="002E23CC"/>
  </w:style>
  <w:style w:type="character" w:customStyle="1" w:styleId="CommentTextChar">
    <w:name w:val="Comment Text Char"/>
    <w:link w:val="CommentText"/>
    <w:uiPriority w:val="99"/>
    <w:semiHidden/>
    <w:rsid w:val="002E23CC"/>
    <w:rPr>
      <w:rFonts w:ascii="Calibri" w:eastAsia="Calibri" w:hAnsi="Calibri" w:cs="Times New Roman"/>
      <w:sz w:val="24"/>
      <w:szCs w:val="24"/>
    </w:rPr>
  </w:style>
  <w:style w:type="paragraph" w:styleId="Header">
    <w:name w:val="header"/>
    <w:basedOn w:val="Normal"/>
    <w:link w:val="HeaderChar"/>
    <w:uiPriority w:val="99"/>
    <w:unhideWhenUsed/>
    <w:rsid w:val="002E23CC"/>
    <w:pPr>
      <w:tabs>
        <w:tab w:val="center" w:pos="4680"/>
        <w:tab w:val="right" w:pos="9360"/>
      </w:tabs>
    </w:pPr>
  </w:style>
  <w:style w:type="character" w:customStyle="1" w:styleId="HeaderChar">
    <w:name w:val="Header Char"/>
    <w:link w:val="Header"/>
    <w:uiPriority w:val="99"/>
    <w:rsid w:val="002E23CC"/>
    <w:rPr>
      <w:rFonts w:ascii="Calibri" w:eastAsia="Calibri" w:hAnsi="Calibri" w:cs="Times New Roman"/>
      <w:sz w:val="24"/>
    </w:rPr>
  </w:style>
  <w:style w:type="paragraph" w:styleId="Footer">
    <w:name w:val="footer"/>
    <w:basedOn w:val="Normal"/>
    <w:link w:val="FooterChar"/>
    <w:uiPriority w:val="99"/>
    <w:qFormat/>
    <w:rsid w:val="002E23CC"/>
    <w:pPr>
      <w:tabs>
        <w:tab w:val="center" w:pos="4320"/>
        <w:tab w:val="right" w:pos="8640"/>
      </w:tabs>
    </w:pPr>
  </w:style>
  <w:style w:type="character" w:customStyle="1" w:styleId="FooterChar">
    <w:name w:val="Footer Char"/>
    <w:link w:val="Footer"/>
    <w:uiPriority w:val="99"/>
    <w:rsid w:val="002E23CC"/>
    <w:rPr>
      <w:rFonts w:ascii="Calibri" w:eastAsia="Calibri" w:hAnsi="Calibri" w:cs="Times New Roman"/>
      <w:sz w:val="24"/>
    </w:rPr>
  </w:style>
  <w:style w:type="character" w:styleId="CommentReference">
    <w:name w:val="annotation reference"/>
    <w:uiPriority w:val="99"/>
    <w:semiHidden/>
    <w:unhideWhenUsed/>
    <w:rsid w:val="002E23CC"/>
    <w:rPr>
      <w:sz w:val="18"/>
      <w:szCs w:val="18"/>
    </w:rPr>
  </w:style>
  <w:style w:type="paragraph" w:customStyle="1" w:styleId="RowHeading">
    <w:name w:val="Row Heading"/>
    <w:qFormat/>
    <w:rsid w:val="0021345F"/>
    <w:pPr>
      <w:spacing w:before="0" w:after="0" w:line="240" w:lineRule="auto"/>
      <w:jc w:val="right"/>
    </w:pPr>
    <w:rPr>
      <w:rFonts w:ascii="Calibri" w:hAnsi="Calibri"/>
      <w:color w:val="1E384B"/>
      <w:sz w:val="22"/>
      <w:szCs w:val="22"/>
    </w:rPr>
  </w:style>
  <w:style w:type="paragraph" w:customStyle="1" w:styleId="ColumnHeading">
    <w:name w:val="Column Heading"/>
    <w:next w:val="DataCell"/>
    <w:qFormat/>
    <w:rsid w:val="0021345F"/>
    <w:pPr>
      <w:spacing w:before="0" w:after="0" w:line="240" w:lineRule="auto"/>
      <w:jc w:val="right"/>
    </w:pPr>
    <w:rPr>
      <w:rFonts w:ascii="Calibri" w:hAnsi="Calibri"/>
      <w:bCs/>
      <w:color w:val="FFFFFF" w:themeColor="background1"/>
      <w:sz w:val="22"/>
      <w:szCs w:val="22"/>
    </w:rPr>
  </w:style>
  <w:style w:type="paragraph" w:styleId="Subtitle">
    <w:name w:val="Subtitle"/>
    <w:basedOn w:val="Normal"/>
    <w:next w:val="Normal"/>
    <w:link w:val="SubtitleChar"/>
    <w:uiPriority w:val="11"/>
    <w:qFormat/>
    <w:rsid w:val="00417DB2"/>
    <w:pPr>
      <w:spacing w:before="0" w:after="0" w:line="240" w:lineRule="auto"/>
      <w:jc w:val="center"/>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417DB2"/>
    <w:rPr>
      <w:caps/>
      <w:color w:val="595959" w:themeColor="text1" w:themeTint="A6"/>
      <w:spacing w:val="10"/>
      <w:sz w:val="21"/>
      <w:szCs w:val="21"/>
    </w:rPr>
  </w:style>
  <w:style w:type="character" w:styleId="Hyperlink">
    <w:name w:val="Hyperlink"/>
    <w:uiPriority w:val="99"/>
    <w:unhideWhenUsed/>
    <w:rsid w:val="002E23CC"/>
    <w:rPr>
      <w:color w:val="0563C1"/>
      <w:u w:val="single"/>
    </w:rPr>
  </w:style>
  <w:style w:type="character" w:styleId="FollowedHyperlink">
    <w:name w:val="FollowedHyperlink"/>
    <w:uiPriority w:val="99"/>
    <w:semiHidden/>
    <w:unhideWhenUsed/>
    <w:rsid w:val="002E23CC"/>
    <w:rPr>
      <w:color w:val="954F72"/>
      <w:u w:val="single"/>
    </w:rPr>
  </w:style>
  <w:style w:type="character" w:styleId="Strong">
    <w:name w:val="Strong"/>
    <w:uiPriority w:val="22"/>
    <w:qFormat/>
    <w:rsid w:val="003B63A7"/>
    <w:rPr>
      <w:b/>
      <w:bCs/>
    </w:rPr>
  </w:style>
  <w:style w:type="paragraph" w:styleId="CommentSubject">
    <w:name w:val="annotation subject"/>
    <w:basedOn w:val="CommentText"/>
    <w:next w:val="CommentText"/>
    <w:link w:val="CommentSubjectChar"/>
    <w:uiPriority w:val="99"/>
    <w:semiHidden/>
    <w:unhideWhenUsed/>
    <w:rsid w:val="002E23CC"/>
    <w:rPr>
      <w:b/>
      <w:bCs/>
    </w:rPr>
  </w:style>
  <w:style w:type="character" w:customStyle="1" w:styleId="CommentSubjectChar">
    <w:name w:val="Comment Subject Char"/>
    <w:link w:val="CommentSubject"/>
    <w:uiPriority w:val="99"/>
    <w:semiHidden/>
    <w:rsid w:val="002E23CC"/>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E23CC"/>
    <w:rPr>
      <w:rFonts w:ascii="Tahoma" w:hAnsi="Tahoma" w:cs="Tahoma"/>
      <w:sz w:val="16"/>
      <w:szCs w:val="16"/>
    </w:rPr>
  </w:style>
  <w:style w:type="character" w:customStyle="1" w:styleId="BalloonTextChar">
    <w:name w:val="Balloon Text Char"/>
    <w:link w:val="BalloonText"/>
    <w:uiPriority w:val="99"/>
    <w:semiHidden/>
    <w:rsid w:val="002E23CC"/>
    <w:rPr>
      <w:rFonts w:ascii="Tahoma" w:eastAsia="Calibri" w:hAnsi="Tahoma" w:cs="Tahoma"/>
      <w:sz w:val="16"/>
      <w:szCs w:val="16"/>
    </w:rPr>
  </w:style>
  <w:style w:type="paragraph" w:styleId="ListParagraph">
    <w:name w:val="List Paragraph"/>
    <w:basedOn w:val="Normal"/>
    <w:uiPriority w:val="34"/>
    <w:qFormat/>
    <w:rsid w:val="00A91AAA"/>
    <w:pPr>
      <w:numPr>
        <w:numId w:val="1"/>
      </w:numPr>
      <w:spacing w:before="0"/>
      <w:contextualSpacing/>
    </w:pPr>
  </w:style>
  <w:style w:type="character" w:customStyle="1" w:styleId="Heading2Char">
    <w:name w:val="Heading 2 Char"/>
    <w:basedOn w:val="DefaultParagraphFont"/>
    <w:link w:val="Heading2"/>
    <w:uiPriority w:val="9"/>
    <w:rsid w:val="00C23877"/>
    <w:rPr>
      <w:rFonts w:ascii="Tahoma" w:hAnsi="Tahoma" w:cs="Tahoma"/>
      <w:b/>
      <w:bCs/>
      <w:color w:val="1A6986"/>
      <w:spacing w:val="15"/>
      <w:sz w:val="28"/>
      <w:szCs w:val="28"/>
    </w:rPr>
  </w:style>
  <w:style w:type="character" w:customStyle="1" w:styleId="Heading1Char">
    <w:name w:val="Heading 1 Char"/>
    <w:basedOn w:val="DefaultParagraphFont"/>
    <w:link w:val="Heading1"/>
    <w:uiPriority w:val="9"/>
    <w:rsid w:val="00AA7BA6"/>
    <w:rPr>
      <w:rFonts w:ascii="Tahoma" w:eastAsiaTheme="majorEastAsia" w:hAnsi="Tahoma" w:cs="Tahoma"/>
      <w:b/>
      <w:bCs/>
      <w:color w:val="1A6986"/>
      <w:spacing w:val="10"/>
      <w:sz w:val="32"/>
      <w:szCs w:val="36"/>
    </w:rPr>
  </w:style>
  <w:style w:type="paragraph" w:styleId="FootnoteText">
    <w:name w:val="footnote text"/>
    <w:basedOn w:val="Normal"/>
    <w:link w:val="FootnoteTextChar"/>
    <w:uiPriority w:val="99"/>
    <w:semiHidden/>
    <w:unhideWhenUsed/>
    <w:rsid w:val="001101C1"/>
    <w:rPr>
      <w:rFonts w:ascii="Times New Roman" w:eastAsia="Times New Roman" w:hAnsi="Times New Roman"/>
    </w:rPr>
  </w:style>
  <w:style w:type="character" w:customStyle="1" w:styleId="FootnoteTextChar">
    <w:name w:val="Footnote Text Char"/>
    <w:basedOn w:val="DefaultParagraphFont"/>
    <w:link w:val="FootnoteText"/>
    <w:uiPriority w:val="99"/>
    <w:semiHidden/>
    <w:rsid w:val="001101C1"/>
    <w:rPr>
      <w:rFonts w:eastAsia="Times New Roman"/>
    </w:rPr>
  </w:style>
  <w:style w:type="character" w:styleId="FootnoteReference">
    <w:name w:val="footnote reference"/>
    <w:uiPriority w:val="99"/>
    <w:semiHidden/>
    <w:unhideWhenUsed/>
    <w:rsid w:val="001101C1"/>
    <w:rPr>
      <w:vertAlign w:val="superscript"/>
    </w:rPr>
  </w:style>
  <w:style w:type="character" w:customStyle="1" w:styleId="Heading3Char">
    <w:name w:val="Heading 3 Char"/>
    <w:basedOn w:val="DefaultParagraphFont"/>
    <w:link w:val="Heading3"/>
    <w:uiPriority w:val="9"/>
    <w:rsid w:val="00C23877"/>
    <w:rPr>
      <w:rFonts w:ascii="Tahoma" w:hAnsi="Tahoma" w:cs="Tahoma"/>
      <w:b/>
      <w:bCs/>
      <w:color w:val="1E384B"/>
      <w:spacing w:val="15"/>
      <w:sz w:val="24"/>
      <w:szCs w:val="24"/>
    </w:rPr>
  </w:style>
  <w:style w:type="character" w:customStyle="1" w:styleId="Heading4Char">
    <w:name w:val="Heading 4 Char"/>
    <w:basedOn w:val="DefaultParagraphFont"/>
    <w:link w:val="Heading4"/>
    <w:uiPriority w:val="9"/>
    <w:rsid w:val="00B04283"/>
    <w:rPr>
      <w:rFonts w:ascii="Tahoma" w:hAnsi="Tahoma" w:cs="Tahoma"/>
      <w:color w:val="1E384B"/>
      <w:spacing w:val="15"/>
      <w:sz w:val="24"/>
      <w:szCs w:val="24"/>
    </w:rPr>
  </w:style>
  <w:style w:type="character" w:customStyle="1" w:styleId="Heading5Char">
    <w:name w:val="Heading 5 Char"/>
    <w:basedOn w:val="DefaultParagraphFont"/>
    <w:link w:val="Heading5"/>
    <w:uiPriority w:val="9"/>
    <w:semiHidden/>
    <w:rsid w:val="003B63A7"/>
    <w:rPr>
      <w:caps/>
      <w:color w:val="2E74B5" w:themeColor="accent1" w:themeShade="BF"/>
      <w:spacing w:val="10"/>
    </w:rPr>
  </w:style>
  <w:style w:type="character" w:customStyle="1" w:styleId="Heading6Char">
    <w:name w:val="Heading 6 Char"/>
    <w:basedOn w:val="DefaultParagraphFont"/>
    <w:link w:val="Heading6"/>
    <w:uiPriority w:val="9"/>
    <w:semiHidden/>
    <w:rsid w:val="003B63A7"/>
    <w:rPr>
      <w:caps/>
      <w:color w:val="2E74B5" w:themeColor="accent1" w:themeShade="BF"/>
      <w:spacing w:val="10"/>
    </w:rPr>
  </w:style>
  <w:style w:type="character" w:customStyle="1" w:styleId="Heading7Char">
    <w:name w:val="Heading 7 Char"/>
    <w:basedOn w:val="DefaultParagraphFont"/>
    <w:link w:val="Heading7"/>
    <w:uiPriority w:val="9"/>
    <w:semiHidden/>
    <w:rsid w:val="003B63A7"/>
    <w:rPr>
      <w:caps/>
      <w:color w:val="2E74B5" w:themeColor="accent1" w:themeShade="BF"/>
      <w:spacing w:val="10"/>
    </w:rPr>
  </w:style>
  <w:style w:type="character" w:customStyle="1" w:styleId="Heading8Char">
    <w:name w:val="Heading 8 Char"/>
    <w:basedOn w:val="DefaultParagraphFont"/>
    <w:link w:val="Heading8"/>
    <w:uiPriority w:val="9"/>
    <w:semiHidden/>
    <w:rsid w:val="003B63A7"/>
    <w:rPr>
      <w:caps/>
      <w:spacing w:val="10"/>
      <w:sz w:val="18"/>
      <w:szCs w:val="18"/>
    </w:rPr>
  </w:style>
  <w:style w:type="character" w:customStyle="1" w:styleId="Heading9Char">
    <w:name w:val="Heading 9 Char"/>
    <w:basedOn w:val="DefaultParagraphFont"/>
    <w:link w:val="Heading9"/>
    <w:uiPriority w:val="9"/>
    <w:semiHidden/>
    <w:rsid w:val="003B63A7"/>
    <w:rPr>
      <w:i/>
      <w:iCs/>
      <w:caps/>
      <w:spacing w:val="10"/>
      <w:sz w:val="18"/>
      <w:szCs w:val="18"/>
    </w:rPr>
  </w:style>
  <w:style w:type="paragraph" w:styleId="Caption">
    <w:name w:val="caption"/>
    <w:basedOn w:val="Normal"/>
    <w:next w:val="Normal"/>
    <w:uiPriority w:val="35"/>
    <w:semiHidden/>
    <w:unhideWhenUsed/>
    <w:qFormat/>
    <w:rsid w:val="003B63A7"/>
    <w:rPr>
      <w:b/>
      <w:bCs/>
      <w:color w:val="2E74B5" w:themeColor="accent1" w:themeShade="BF"/>
      <w:sz w:val="16"/>
      <w:szCs w:val="16"/>
    </w:rPr>
  </w:style>
  <w:style w:type="character" w:styleId="Emphasis">
    <w:name w:val="Emphasis"/>
    <w:uiPriority w:val="20"/>
    <w:qFormat/>
    <w:rsid w:val="003B63A7"/>
    <w:rPr>
      <w:caps/>
      <w:color w:val="1F4D78" w:themeColor="accent1" w:themeShade="7F"/>
      <w:spacing w:val="5"/>
    </w:rPr>
  </w:style>
  <w:style w:type="paragraph" w:styleId="NoSpacing">
    <w:name w:val="No Spacing"/>
    <w:uiPriority w:val="1"/>
    <w:qFormat/>
    <w:rsid w:val="003B63A7"/>
    <w:pPr>
      <w:spacing w:after="0" w:line="240" w:lineRule="auto"/>
    </w:pPr>
  </w:style>
  <w:style w:type="paragraph" w:styleId="Quote">
    <w:name w:val="Quote"/>
    <w:basedOn w:val="Normal"/>
    <w:next w:val="Normal"/>
    <w:link w:val="QuoteChar"/>
    <w:uiPriority w:val="29"/>
    <w:qFormat/>
    <w:rsid w:val="003B63A7"/>
    <w:rPr>
      <w:i/>
      <w:iCs/>
      <w:sz w:val="24"/>
      <w:szCs w:val="24"/>
    </w:rPr>
  </w:style>
  <w:style w:type="character" w:customStyle="1" w:styleId="QuoteChar">
    <w:name w:val="Quote Char"/>
    <w:basedOn w:val="DefaultParagraphFont"/>
    <w:link w:val="Quote"/>
    <w:uiPriority w:val="29"/>
    <w:rsid w:val="003B63A7"/>
    <w:rPr>
      <w:i/>
      <w:iCs/>
      <w:sz w:val="24"/>
      <w:szCs w:val="24"/>
    </w:rPr>
  </w:style>
  <w:style w:type="paragraph" w:styleId="IntenseQuote">
    <w:name w:val="Intense Quote"/>
    <w:basedOn w:val="Normal"/>
    <w:next w:val="Normal"/>
    <w:link w:val="IntenseQuoteChar"/>
    <w:uiPriority w:val="30"/>
    <w:qFormat/>
    <w:rsid w:val="003B63A7"/>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3B63A7"/>
    <w:rPr>
      <w:color w:val="5B9BD5" w:themeColor="accent1"/>
      <w:sz w:val="24"/>
      <w:szCs w:val="24"/>
    </w:rPr>
  </w:style>
  <w:style w:type="character" w:styleId="SubtleEmphasis">
    <w:name w:val="Subtle Emphasis"/>
    <w:uiPriority w:val="19"/>
    <w:qFormat/>
    <w:rsid w:val="003B63A7"/>
    <w:rPr>
      <w:i/>
      <w:iCs/>
      <w:color w:val="1F4D78" w:themeColor="accent1" w:themeShade="7F"/>
    </w:rPr>
  </w:style>
  <w:style w:type="character" w:styleId="IntenseEmphasis">
    <w:name w:val="Intense Emphasis"/>
    <w:uiPriority w:val="21"/>
    <w:qFormat/>
    <w:rsid w:val="003B63A7"/>
    <w:rPr>
      <w:b/>
      <w:bCs/>
      <w:caps/>
      <w:color w:val="1F4D78" w:themeColor="accent1" w:themeShade="7F"/>
      <w:spacing w:val="10"/>
    </w:rPr>
  </w:style>
  <w:style w:type="character" w:styleId="SubtleReference">
    <w:name w:val="Subtle Reference"/>
    <w:uiPriority w:val="31"/>
    <w:qFormat/>
    <w:rsid w:val="003B63A7"/>
    <w:rPr>
      <w:b/>
      <w:bCs/>
      <w:color w:val="5B9BD5" w:themeColor="accent1"/>
    </w:rPr>
  </w:style>
  <w:style w:type="character" w:styleId="IntenseReference">
    <w:name w:val="Intense Reference"/>
    <w:uiPriority w:val="32"/>
    <w:qFormat/>
    <w:rsid w:val="003B63A7"/>
    <w:rPr>
      <w:b/>
      <w:bCs/>
      <w:i/>
      <w:iCs/>
      <w:caps/>
      <w:color w:val="5B9BD5" w:themeColor="accent1"/>
    </w:rPr>
  </w:style>
  <w:style w:type="character" w:styleId="BookTitle">
    <w:name w:val="Book Title"/>
    <w:uiPriority w:val="33"/>
    <w:qFormat/>
    <w:rsid w:val="003B63A7"/>
    <w:rPr>
      <w:b/>
      <w:bCs/>
      <w:i/>
      <w:iCs/>
      <w:spacing w:val="0"/>
    </w:rPr>
  </w:style>
  <w:style w:type="paragraph" w:styleId="TOCHeading">
    <w:name w:val="TOC Heading"/>
    <w:basedOn w:val="Heading1"/>
    <w:next w:val="Normal"/>
    <w:uiPriority w:val="39"/>
    <w:semiHidden/>
    <w:unhideWhenUsed/>
    <w:qFormat/>
    <w:rsid w:val="003B63A7"/>
    <w:pPr>
      <w:outlineLvl w:val="9"/>
    </w:pPr>
  </w:style>
  <w:style w:type="paragraph" w:customStyle="1" w:styleId="Abstract">
    <w:name w:val="Abstract"/>
    <w:basedOn w:val="Normal"/>
    <w:autoRedefine/>
    <w:qFormat/>
    <w:rsid w:val="00E34C0B"/>
    <w:pPr>
      <w:pBdr>
        <w:top w:val="single" w:sz="48" w:space="1" w:color="DFF2F9"/>
        <w:left w:val="single" w:sz="48" w:space="4" w:color="DFF2F9"/>
        <w:bottom w:val="single" w:sz="48" w:space="1" w:color="DFF2F9"/>
        <w:right w:val="single" w:sz="48" w:space="4" w:color="DFF2F9"/>
      </w:pBdr>
      <w:shd w:val="clear" w:color="auto" w:fill="DFF2F9"/>
      <w:spacing w:before="360" w:after="360"/>
    </w:pPr>
  </w:style>
  <w:style w:type="table" w:styleId="TableGrid">
    <w:name w:val="Table Grid"/>
    <w:basedOn w:val="TableNormal"/>
    <w:uiPriority w:val="59"/>
    <w:rsid w:val="00AC270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qFormat/>
    <w:rsid w:val="00B04283"/>
    <w:pPr>
      <w:jc w:val="center"/>
    </w:pPr>
    <w:rPr>
      <w:rFonts w:ascii="Tahoma" w:hAnsi="Tahoma" w:cs="Tahoma"/>
      <w:b/>
      <w:bCs/>
      <w:caps/>
      <w:color w:val="1A6986"/>
      <w:spacing w:val="15"/>
      <w:sz w:val="22"/>
      <w:szCs w:val="24"/>
    </w:rPr>
  </w:style>
  <w:style w:type="table" w:styleId="GridTable4-Accent1">
    <w:name w:val="Grid Table 4 Accent 1"/>
    <w:basedOn w:val="TableNormal"/>
    <w:uiPriority w:val="49"/>
    <w:rsid w:val="003B067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1">
    <w:name w:val="Grid Table 6 Colorful Accent 1"/>
    <w:basedOn w:val="TableNormal"/>
    <w:uiPriority w:val="51"/>
    <w:rsid w:val="003B067F"/>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
    <w:name w:val="List Table 1 Light"/>
    <w:basedOn w:val="TableNormal"/>
    <w:uiPriority w:val="46"/>
    <w:rsid w:val="00A168D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OARTableStyle1">
    <w:name w:val="SOAR Table Style 1"/>
    <w:basedOn w:val="TableNormal"/>
    <w:uiPriority w:val="99"/>
    <w:rsid w:val="00CF3624"/>
    <w:pPr>
      <w:spacing w:before="0" w:after="0" w:line="240" w:lineRule="auto"/>
    </w:pPr>
    <w:tblPr>
      <w:tblStyleRowBandSize w:val="1"/>
      <w:tblBorders>
        <w:top w:val="single" w:sz="4" w:space="0" w:color="D8F0F8"/>
        <w:left w:val="single" w:sz="4" w:space="0" w:color="D8F0F8"/>
        <w:bottom w:val="single" w:sz="4" w:space="0" w:color="D8F0F8"/>
        <w:right w:val="single" w:sz="4" w:space="0" w:color="D8F0F8"/>
        <w:insideH w:val="single" w:sz="4" w:space="0" w:color="D8F0F8"/>
        <w:insideV w:val="single" w:sz="4" w:space="0" w:color="D8F0F8"/>
      </w:tblBorders>
    </w:tblPr>
    <w:tcPr>
      <w:shd w:val="clear" w:color="auto" w:fill="auto"/>
    </w:tcPr>
    <w:tblStylePr w:type="firstRow">
      <w:rPr>
        <w:rFonts w:ascii="Calibri" w:hAnsi="Calibri"/>
        <w:b/>
        <w:i w:val="0"/>
        <w:color w:val="FFFFFF" w:themeColor="background1"/>
      </w:rPr>
      <w:tblPr/>
      <w:tcPr>
        <w:tcBorders>
          <w:top w:val="nil"/>
          <w:left w:val="nil"/>
          <w:bottom w:val="nil"/>
          <w:right w:val="nil"/>
          <w:insideH w:val="nil"/>
          <w:insideV w:val="single" w:sz="4" w:space="0" w:color="FFFFFF" w:themeColor="background1"/>
        </w:tcBorders>
        <w:shd w:val="clear" w:color="auto" w:fill="1A6986"/>
      </w:tcPr>
    </w:tblStylePr>
    <w:tblStylePr w:type="firstCol">
      <w:rPr>
        <w:rFonts w:ascii="Calibri" w:hAnsi="Calibri"/>
        <w:b/>
        <w:i w:val="0"/>
        <w:color w:val="1A6986"/>
      </w:rPr>
    </w:tblStylePr>
    <w:tblStylePr w:type="band1Horz">
      <w:tblPr/>
      <w:tcPr>
        <w:shd w:val="clear" w:color="auto" w:fill="D8F0F8"/>
      </w:tcPr>
    </w:tblStylePr>
  </w:style>
  <w:style w:type="paragraph" w:customStyle="1" w:styleId="DataCell">
    <w:name w:val="Data Cell"/>
    <w:qFormat/>
    <w:rsid w:val="0021345F"/>
    <w:pPr>
      <w:spacing w:before="0" w:after="0" w:line="240" w:lineRule="auto"/>
      <w:jc w:val="righ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odergren\Policy%20Research%20Associates%20Inc\SOAR%20-%20Documents\Admin\SOAR%20Handout%20Template%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f1983df-aeaf-4222-b053-376ab4ecb4ed">
      <UserInfo>
        <DisplayName>Briela Tollisen</DisplayName>
        <AccountId>61</AccountId>
        <AccountType/>
      </UserInfo>
    </SharedWithUsers>
    <TaxCatchAll xmlns="df1983df-aeaf-4222-b053-376ab4ecb4ed" xsi:nil="true"/>
    <lcf76f155ced4ddcb4097134ff3c332f xmlns="7557eede-73b7-462b-a86f-b30f146a99f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5289471CE8F84E8D778B17645D3CE1" ma:contentTypeVersion="17" ma:contentTypeDescription="Create a new document." ma:contentTypeScope="" ma:versionID="e04dbecf5a39d4303ad2c80072ce344a">
  <xsd:schema xmlns:xsd="http://www.w3.org/2001/XMLSchema" xmlns:xs="http://www.w3.org/2001/XMLSchema" xmlns:p="http://schemas.microsoft.com/office/2006/metadata/properties" xmlns:ns2="7557eede-73b7-462b-a86f-b30f146a99f4" xmlns:ns3="df1983df-aeaf-4222-b053-376ab4ecb4ed" targetNamespace="http://schemas.microsoft.com/office/2006/metadata/properties" ma:root="true" ma:fieldsID="af69e63818e7d84ccfa493567591852b" ns2:_="" ns3:_="">
    <xsd:import namespace="7557eede-73b7-462b-a86f-b30f146a99f4"/>
    <xsd:import namespace="df1983df-aeaf-4222-b053-376ab4ecb4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7eede-73b7-462b-a86f-b30f146a99f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396fbf-84ae-4ccc-b0ee-2e7811a3b7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1983df-aeaf-4222-b053-376ab4ecb4e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a83208-1c9d-48b0-beac-f484af9444f2}" ma:internalName="TaxCatchAll" ma:showField="CatchAllData" ma:web="df1983df-aeaf-4222-b053-376ab4ecb4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1C22B8-9133-47CC-A140-7481A8771734}">
  <ds:schemaRefs>
    <ds:schemaRef ds:uri="http://schemas.openxmlformats.org/officeDocument/2006/bibliography"/>
  </ds:schemaRefs>
</ds:datastoreItem>
</file>

<file path=customXml/itemProps2.xml><?xml version="1.0" encoding="utf-8"?>
<ds:datastoreItem xmlns:ds="http://schemas.openxmlformats.org/officeDocument/2006/customXml" ds:itemID="{11619B67-C879-4B4D-BBE1-2205A4AB65EE}">
  <ds:schemaRefs>
    <ds:schemaRef ds:uri="http://schemas.microsoft.com/sharepoint/v3/contenttype/forms"/>
  </ds:schemaRefs>
</ds:datastoreItem>
</file>

<file path=customXml/itemProps3.xml><?xml version="1.0" encoding="utf-8"?>
<ds:datastoreItem xmlns:ds="http://schemas.openxmlformats.org/officeDocument/2006/customXml" ds:itemID="{4A84FB67-3E25-4C62-B26B-336E77BAE4E8}">
  <ds:schemaRefs>
    <ds:schemaRef ds:uri="http://schemas.microsoft.com/office/2006/metadata/properties"/>
    <ds:schemaRef ds:uri="http://schemas.microsoft.com/office/infopath/2007/PartnerControls"/>
    <ds:schemaRef ds:uri="df1983df-aeaf-4222-b053-376ab4ecb4ed"/>
    <ds:schemaRef ds:uri="7557eede-73b7-462b-a86f-b30f146a99f4"/>
  </ds:schemaRefs>
</ds:datastoreItem>
</file>

<file path=customXml/itemProps4.xml><?xml version="1.0" encoding="utf-8"?>
<ds:datastoreItem xmlns:ds="http://schemas.openxmlformats.org/officeDocument/2006/customXml" ds:itemID="{67E0B197-ECE6-407A-B632-51F3F8017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7eede-73b7-462b-a86f-b30f146a99f4"/>
    <ds:schemaRef ds:uri="df1983df-aeaf-4222-b053-376ab4ecb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SOAR Handout Template 2023</Template>
  <TotalTime>11</TotalTime>
  <Pages>1</Pages>
  <Words>234</Words>
  <Characters>1337</Characters>
  <Application>Microsoft Office Word</Application>
  <DocSecurity>0</DocSecurity>
  <Lines>24</Lines>
  <Paragraphs>17</Paragraphs>
  <ScaleCrop>false</ScaleCrop>
  <HeadingPairs>
    <vt:vector size="2" baseType="variant">
      <vt:variant>
        <vt:lpstr>Title</vt:lpstr>
      </vt:variant>
      <vt:variant>
        <vt:i4>1</vt:i4>
      </vt:variant>
    </vt:vector>
  </HeadingPairs>
  <TitlesOfParts>
    <vt:vector size="1" baseType="lpstr">
      <vt:lpstr/>
    </vt:vector>
  </TitlesOfParts>
  <Company>Policy Research Associates, Inc.</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Sodergren</dc:creator>
  <cp:keywords>SSI; SSDI; Disability; Recovery</cp:keywords>
  <dc:description/>
  <cp:lastModifiedBy>Suzy Sodergren</cp:lastModifiedBy>
  <cp:revision>2</cp:revision>
  <dcterms:created xsi:type="dcterms:W3CDTF">2024-01-11T19:09:00Z</dcterms:created>
  <dcterms:modified xsi:type="dcterms:W3CDTF">2024-01-11T19:22:00Z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0x010100385289471CE8F84E8D778B17645D3CE1</vt:lpwstr>
  </property>
  <property fmtid="{D5CDD505-2E9C-101B-9397-08002B2CF9AE}" pid="3" name="GrammarlyDocumentId">
    <vt:lpwstr>712515504a2c1062f01e2265e99d2035595b6258b41f8dc5f9b066ee18793449</vt:lpwstr>
  </property>
  <property fmtid="{D5CDD505-2E9C-101B-9397-08002B2CF9AE}" pid="4" name="MediaServiceImageTags">
    <vt:lpwstr/>
  </property>
</Properties>
</file>