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061"/>
        <w:tblW w:w="13132" w:type="dxa"/>
        <w:tblLook w:val="04A0" w:firstRow="1" w:lastRow="0" w:firstColumn="1" w:lastColumn="0" w:noHBand="0" w:noVBand="1"/>
      </w:tblPr>
      <w:tblGrid>
        <w:gridCol w:w="3978"/>
        <w:gridCol w:w="2772"/>
        <w:gridCol w:w="1697"/>
        <w:gridCol w:w="2426"/>
        <w:gridCol w:w="2259"/>
      </w:tblGrid>
      <w:tr w:rsidR="00472D95" w:rsidRPr="00761EA0" w:rsidTr="00BA14A5">
        <w:trPr>
          <w:trHeight w:val="750"/>
        </w:trPr>
        <w:tc>
          <w:tcPr>
            <w:tcW w:w="3978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303F2" w:rsidRPr="00761EA0" w:rsidRDefault="003303F2" w:rsidP="00BA14A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61EA0">
              <w:rPr>
                <w:rFonts w:asciiTheme="majorHAnsi" w:hAnsiTheme="majorHAnsi"/>
                <w:b/>
                <w:sz w:val="28"/>
                <w:szCs w:val="28"/>
              </w:rPr>
              <w:t>Provider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303F2" w:rsidRPr="00761EA0" w:rsidRDefault="003F7176" w:rsidP="00BA14A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61EA0">
              <w:rPr>
                <w:rFonts w:asciiTheme="majorHAnsi" w:hAnsiTheme="majorHAnsi"/>
                <w:b/>
                <w:sz w:val="28"/>
                <w:szCs w:val="28"/>
              </w:rPr>
              <w:t>Date requested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303F2" w:rsidRPr="00761EA0" w:rsidRDefault="003303F2" w:rsidP="00BA14A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61EA0">
              <w:rPr>
                <w:rFonts w:asciiTheme="majorHAnsi" w:hAnsiTheme="majorHAnsi"/>
                <w:b/>
                <w:sz w:val="28"/>
                <w:szCs w:val="28"/>
              </w:rPr>
              <w:t>Method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303F2" w:rsidRPr="00761EA0" w:rsidRDefault="003303F2" w:rsidP="00BA14A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61EA0">
              <w:rPr>
                <w:rFonts w:asciiTheme="majorHAnsi" w:hAnsiTheme="majorHAnsi"/>
                <w:b/>
                <w:sz w:val="28"/>
                <w:szCs w:val="28"/>
              </w:rPr>
              <w:t>Follow-up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303F2" w:rsidRPr="00761EA0" w:rsidRDefault="003303F2" w:rsidP="00BA14A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61EA0">
              <w:rPr>
                <w:rFonts w:asciiTheme="majorHAnsi" w:hAnsiTheme="majorHAnsi"/>
                <w:b/>
                <w:sz w:val="28"/>
                <w:szCs w:val="28"/>
              </w:rPr>
              <w:t>Date received</w:t>
            </w:r>
          </w:p>
        </w:tc>
      </w:tr>
      <w:tr w:rsidR="00472D95" w:rsidRPr="00761EA0" w:rsidTr="00BA14A5">
        <w:trPr>
          <w:trHeight w:val="812"/>
        </w:trPr>
        <w:tc>
          <w:tcPr>
            <w:tcW w:w="3978" w:type="dxa"/>
            <w:shd w:val="clear" w:color="auto" w:fill="C2DCFF"/>
            <w:vAlign w:val="bottom"/>
          </w:tcPr>
          <w:p w:rsidR="003303F2" w:rsidRPr="00761EA0" w:rsidRDefault="00D814C5" w:rsidP="00BA14A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761EA0">
              <w:rPr>
                <w:rFonts w:asciiTheme="majorHAnsi" w:hAnsiTheme="majorHAnsi"/>
                <w:i/>
                <w:sz w:val="28"/>
                <w:szCs w:val="28"/>
              </w:rPr>
              <w:t>County General Hospital</w:t>
            </w:r>
          </w:p>
        </w:tc>
        <w:tc>
          <w:tcPr>
            <w:tcW w:w="2772" w:type="dxa"/>
            <w:shd w:val="clear" w:color="auto" w:fill="C2DCFF"/>
            <w:vAlign w:val="bottom"/>
          </w:tcPr>
          <w:p w:rsidR="003303F2" w:rsidRPr="00761EA0" w:rsidRDefault="00D814C5" w:rsidP="00BA14A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761EA0">
              <w:rPr>
                <w:rFonts w:asciiTheme="majorHAnsi" w:hAnsiTheme="majorHAnsi"/>
                <w:i/>
                <w:sz w:val="28"/>
                <w:szCs w:val="28"/>
              </w:rPr>
              <w:t>May 5, 2011</w:t>
            </w:r>
          </w:p>
        </w:tc>
        <w:tc>
          <w:tcPr>
            <w:tcW w:w="1697" w:type="dxa"/>
            <w:shd w:val="clear" w:color="auto" w:fill="C2DCFF"/>
            <w:vAlign w:val="bottom"/>
          </w:tcPr>
          <w:p w:rsidR="003303F2" w:rsidRPr="00761EA0" w:rsidRDefault="00D814C5" w:rsidP="00BA14A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761EA0">
              <w:rPr>
                <w:rFonts w:asciiTheme="majorHAnsi" w:hAnsiTheme="majorHAnsi"/>
                <w:i/>
                <w:sz w:val="28"/>
                <w:szCs w:val="28"/>
              </w:rPr>
              <w:t>Fax</w:t>
            </w:r>
          </w:p>
        </w:tc>
        <w:tc>
          <w:tcPr>
            <w:tcW w:w="2426" w:type="dxa"/>
            <w:shd w:val="clear" w:color="auto" w:fill="C2DCFF"/>
            <w:vAlign w:val="bottom"/>
          </w:tcPr>
          <w:p w:rsidR="003303F2" w:rsidRPr="00761EA0" w:rsidRDefault="00D814C5" w:rsidP="00BA14A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761EA0">
              <w:rPr>
                <w:rFonts w:asciiTheme="majorHAnsi" w:hAnsiTheme="majorHAnsi"/>
                <w:i/>
                <w:sz w:val="28"/>
                <w:szCs w:val="28"/>
              </w:rPr>
              <w:t>May 12, 2011</w:t>
            </w:r>
          </w:p>
          <w:p w:rsidR="00D814C5" w:rsidRPr="00761EA0" w:rsidRDefault="00D814C5" w:rsidP="00BA14A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761EA0">
              <w:rPr>
                <w:rFonts w:asciiTheme="majorHAnsi" w:hAnsiTheme="majorHAnsi"/>
                <w:i/>
                <w:sz w:val="28"/>
                <w:szCs w:val="28"/>
              </w:rPr>
              <w:t>May 19, 2011</w:t>
            </w:r>
          </w:p>
        </w:tc>
        <w:tc>
          <w:tcPr>
            <w:tcW w:w="2259" w:type="dxa"/>
            <w:shd w:val="clear" w:color="auto" w:fill="C2DCFF"/>
            <w:vAlign w:val="bottom"/>
          </w:tcPr>
          <w:p w:rsidR="003303F2" w:rsidRPr="00761EA0" w:rsidRDefault="00D814C5" w:rsidP="00BA14A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761EA0">
              <w:rPr>
                <w:rFonts w:asciiTheme="majorHAnsi" w:hAnsiTheme="majorHAnsi"/>
                <w:i/>
                <w:sz w:val="28"/>
                <w:szCs w:val="28"/>
              </w:rPr>
              <w:t>May 20, 2011</w:t>
            </w:r>
          </w:p>
        </w:tc>
      </w:tr>
      <w:tr w:rsidR="00472D95" w:rsidRPr="00761EA0" w:rsidTr="00BA14A5">
        <w:trPr>
          <w:trHeight w:val="750"/>
        </w:trPr>
        <w:tc>
          <w:tcPr>
            <w:tcW w:w="3978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772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1697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426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259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</w:tr>
      <w:tr w:rsidR="00472D95" w:rsidRPr="00761EA0" w:rsidTr="00BA14A5">
        <w:trPr>
          <w:trHeight w:val="817"/>
        </w:trPr>
        <w:tc>
          <w:tcPr>
            <w:tcW w:w="3978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772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1697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426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259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</w:tr>
      <w:tr w:rsidR="00472D95" w:rsidRPr="00761EA0" w:rsidTr="00BA14A5">
        <w:trPr>
          <w:trHeight w:val="817"/>
        </w:trPr>
        <w:tc>
          <w:tcPr>
            <w:tcW w:w="3978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772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1697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426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259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</w:tr>
      <w:tr w:rsidR="00472D95" w:rsidRPr="00761EA0" w:rsidTr="00BA14A5">
        <w:trPr>
          <w:trHeight w:val="750"/>
        </w:trPr>
        <w:tc>
          <w:tcPr>
            <w:tcW w:w="3978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772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1697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426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259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</w:tr>
      <w:tr w:rsidR="00472D95" w:rsidRPr="00761EA0" w:rsidTr="00BA14A5">
        <w:trPr>
          <w:trHeight w:val="817"/>
        </w:trPr>
        <w:tc>
          <w:tcPr>
            <w:tcW w:w="3978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772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1697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426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259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</w:tr>
      <w:tr w:rsidR="00472D95" w:rsidRPr="00761EA0" w:rsidTr="00BA14A5">
        <w:trPr>
          <w:trHeight w:val="750"/>
        </w:trPr>
        <w:tc>
          <w:tcPr>
            <w:tcW w:w="3978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772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1697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426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259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</w:tr>
      <w:tr w:rsidR="00472D95" w:rsidRPr="00761EA0" w:rsidTr="00BA14A5">
        <w:trPr>
          <w:trHeight w:val="750"/>
        </w:trPr>
        <w:tc>
          <w:tcPr>
            <w:tcW w:w="3978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772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1697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426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259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</w:tr>
      <w:tr w:rsidR="00472D95" w:rsidRPr="00761EA0" w:rsidTr="00BA14A5">
        <w:trPr>
          <w:trHeight w:val="817"/>
        </w:trPr>
        <w:tc>
          <w:tcPr>
            <w:tcW w:w="3978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772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1697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426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  <w:tc>
          <w:tcPr>
            <w:tcW w:w="2259" w:type="dxa"/>
            <w:vAlign w:val="bottom"/>
          </w:tcPr>
          <w:p w:rsidR="003303F2" w:rsidRPr="00761EA0" w:rsidRDefault="003303F2" w:rsidP="00BA14A5">
            <w:pPr>
              <w:rPr>
                <w:rFonts w:asciiTheme="majorHAnsi" w:hAnsiTheme="majorHAnsi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101"/>
        <w:tblW w:w="13068" w:type="dxa"/>
        <w:tblLook w:val="04A0" w:firstRow="1" w:lastRow="0" w:firstColumn="1" w:lastColumn="0" w:noHBand="0" w:noVBand="1"/>
      </w:tblPr>
      <w:tblGrid>
        <w:gridCol w:w="6678"/>
        <w:gridCol w:w="3744"/>
        <w:gridCol w:w="2646"/>
      </w:tblGrid>
      <w:tr w:rsidR="00BA14A5" w:rsidRPr="00761EA0" w:rsidTr="00BA14A5">
        <w:trPr>
          <w:trHeight w:val="620"/>
        </w:trPr>
        <w:tc>
          <w:tcPr>
            <w:tcW w:w="6678" w:type="dxa"/>
          </w:tcPr>
          <w:p w:rsidR="00BA14A5" w:rsidRPr="00761EA0" w:rsidRDefault="00BA14A5" w:rsidP="00BA14A5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61EA0">
              <w:rPr>
                <w:rFonts w:asciiTheme="majorHAnsi" w:hAnsiTheme="majorHAnsi" w:cs="Arial"/>
                <w:b/>
                <w:sz w:val="28"/>
                <w:szCs w:val="28"/>
              </w:rPr>
              <w:t>Applicant Name:</w:t>
            </w:r>
            <w:bookmarkStart w:id="0" w:name="_GoBack"/>
            <w:bookmarkEnd w:id="0"/>
          </w:p>
        </w:tc>
        <w:tc>
          <w:tcPr>
            <w:tcW w:w="3744" w:type="dxa"/>
          </w:tcPr>
          <w:p w:rsidR="00BA14A5" w:rsidRPr="00761EA0" w:rsidRDefault="00BA14A5" w:rsidP="00BA14A5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61EA0">
              <w:rPr>
                <w:rFonts w:asciiTheme="majorHAnsi" w:hAnsiTheme="majorHAnsi" w:cs="Arial"/>
                <w:b/>
                <w:sz w:val="28"/>
                <w:szCs w:val="28"/>
              </w:rPr>
              <w:t>SSN:</w:t>
            </w:r>
          </w:p>
        </w:tc>
        <w:tc>
          <w:tcPr>
            <w:tcW w:w="2646" w:type="dxa"/>
          </w:tcPr>
          <w:p w:rsidR="00BA14A5" w:rsidRPr="00761EA0" w:rsidRDefault="00BA14A5" w:rsidP="00BA14A5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61EA0">
              <w:rPr>
                <w:rFonts w:asciiTheme="majorHAnsi" w:hAnsiTheme="majorHAnsi" w:cs="Arial"/>
                <w:b/>
                <w:sz w:val="28"/>
                <w:szCs w:val="28"/>
              </w:rPr>
              <w:t>DOB:</w:t>
            </w:r>
          </w:p>
        </w:tc>
      </w:tr>
    </w:tbl>
    <w:p w:rsidR="00BA14A5" w:rsidRPr="00761EA0" w:rsidRDefault="00BA14A5" w:rsidP="003F7176">
      <w:pPr>
        <w:rPr>
          <w:rFonts w:asciiTheme="majorHAnsi" w:hAnsiTheme="majorHAnsi"/>
        </w:rPr>
      </w:pPr>
    </w:p>
    <w:sectPr w:rsidR="00BA14A5" w:rsidRPr="00761EA0" w:rsidSect="00761EA0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80D" w:rsidRDefault="0075180D" w:rsidP="0075180D">
      <w:r>
        <w:separator/>
      </w:r>
    </w:p>
  </w:endnote>
  <w:endnote w:type="continuationSeparator" w:id="0">
    <w:p w:rsidR="0075180D" w:rsidRDefault="0075180D" w:rsidP="0075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EA0" w:rsidRPr="00761EA0" w:rsidRDefault="00761EA0" w:rsidP="00761EA0">
    <w:pPr>
      <w:pStyle w:val="Footer"/>
      <w:pBdr>
        <w:top w:val="single" w:sz="4" w:space="1" w:color="2F5496"/>
      </w:pBdr>
      <w:tabs>
        <w:tab w:val="clear" w:pos="4320"/>
        <w:tab w:val="clear" w:pos="8640"/>
        <w:tab w:val="right" w:pos="13680"/>
      </w:tabs>
      <w:ind w:left="-90"/>
      <w:rPr>
        <w:rFonts w:ascii="Calibri" w:eastAsia="Calibri" w:hAnsi="Calibri" w:cs="Times New Roman"/>
        <w:noProof/>
      </w:rPr>
    </w:pPr>
    <w:r w:rsidRPr="00761EA0">
      <w:rPr>
        <w:rFonts w:ascii="Calibri" w:eastAsia="Calibri" w:hAnsi="Calibri" w:cs="Times New Roman"/>
        <w:noProof/>
      </w:rPr>
      <w:t>SSI/SSDI Outreach, Access and Recovery (SOAR) Technical Assistance Center</w:t>
    </w:r>
    <w:r w:rsidRPr="00761EA0">
      <w:rPr>
        <w:rFonts w:ascii="Calibri" w:eastAsia="Calibri" w:hAnsi="Calibri" w:cs="Times New Roman"/>
        <w:noProof/>
      </w:rPr>
      <w:tab/>
    </w:r>
    <w:r>
      <w:rPr>
        <w:rFonts w:ascii="Calibri" w:eastAsia="Calibri" w:hAnsi="Calibri" w:cs="Times New Roman"/>
        <w:noProof/>
      </w:rPr>
      <w:t>February 2,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80D" w:rsidRDefault="0075180D" w:rsidP="0075180D">
      <w:r>
        <w:separator/>
      </w:r>
    </w:p>
  </w:footnote>
  <w:footnote w:type="continuationSeparator" w:id="0">
    <w:p w:rsidR="0075180D" w:rsidRDefault="0075180D" w:rsidP="00751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EA0" w:rsidRPr="00761EA0" w:rsidRDefault="00761EA0" w:rsidP="00761EA0">
    <w:pPr>
      <w:tabs>
        <w:tab w:val="left" w:pos="9423"/>
        <w:tab w:val="right" w:pos="13680"/>
      </w:tabs>
    </w:pPr>
    <w:r w:rsidRPr="00C8539D">
      <w:rPr>
        <w:noProof/>
      </w:rPr>
      <w:drawing>
        <wp:anchor distT="0" distB="0" distL="114300" distR="114300" simplePos="0" relativeHeight="251659776" behindDoc="1" locked="0" layoutInCell="1" allowOverlap="1" wp14:anchorId="00E1F163" wp14:editId="76F61683">
          <wp:simplePos x="0" y="0"/>
          <wp:positionH relativeFrom="column">
            <wp:posOffset>365125</wp:posOffset>
          </wp:positionH>
          <wp:positionV relativeFrom="paragraph">
            <wp:posOffset>7620</wp:posOffset>
          </wp:positionV>
          <wp:extent cx="2004060" cy="596900"/>
          <wp:effectExtent l="0" t="0" r="0" b="0"/>
          <wp:wrapNone/>
          <wp:docPr id="8" name="Picture 8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AR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59CA9E98" wp14:editId="4D330E1A">
          <wp:extent cx="1550035" cy="411480"/>
          <wp:effectExtent l="0" t="0" r="0" b="7620"/>
          <wp:docPr id="9" name="Picture 9" descr="Substance Abuse and Mental Health Services Adminstration (SAMHS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bstance Abuse and Mental Health Services Adminstration (SAMHSA)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1EA0" w:rsidRPr="00BA14A5" w:rsidRDefault="0075180D" w:rsidP="00761EA0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BA14A5">
      <w:rPr>
        <w:rFonts w:asciiTheme="majorHAnsi" w:hAnsiTheme="majorHAnsi"/>
        <w:b/>
        <w:sz w:val="32"/>
        <w:szCs w:val="32"/>
      </w:rPr>
      <w:t>Medical Records Tracking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BB"/>
    <w:rsid w:val="001F1FBB"/>
    <w:rsid w:val="003303F2"/>
    <w:rsid w:val="003F7176"/>
    <w:rsid w:val="00472D95"/>
    <w:rsid w:val="00560DE2"/>
    <w:rsid w:val="005E1292"/>
    <w:rsid w:val="0075180D"/>
    <w:rsid w:val="00761EA0"/>
    <w:rsid w:val="00BA14A5"/>
    <w:rsid w:val="00D814C5"/>
    <w:rsid w:val="00DA3E82"/>
    <w:rsid w:val="00FE68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731B5C03-A004-4157-92A5-CCBB45A7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18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80D"/>
  </w:style>
  <w:style w:type="paragraph" w:styleId="Footer">
    <w:name w:val="footer"/>
    <w:basedOn w:val="Normal"/>
    <w:link w:val="FooterChar"/>
    <w:uiPriority w:val="99"/>
    <w:unhideWhenUsed/>
    <w:rsid w:val="007518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Policy Research Associates, Inc.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Lupfer</dc:creator>
  <cp:lastModifiedBy>Suzy Sodergren</cp:lastModifiedBy>
  <cp:revision>2</cp:revision>
  <dcterms:created xsi:type="dcterms:W3CDTF">2015-02-02T17:56:00Z</dcterms:created>
  <dcterms:modified xsi:type="dcterms:W3CDTF">2015-02-02T17:56:00Z</dcterms:modified>
</cp:coreProperties>
</file>